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E69B0" w14:textId="1545FB7F" w:rsidR="00AD2BF0" w:rsidRPr="00ED10D4" w:rsidRDefault="00AD2BF0" w:rsidP="00ED10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0D4">
        <w:rPr>
          <w:rFonts w:ascii="Times New Roman" w:hAnsi="Times New Roman" w:cs="Times New Roman"/>
          <w:b/>
          <w:sz w:val="24"/>
          <w:szCs w:val="24"/>
        </w:rPr>
        <w:t>Útmutató a Selejtezési Szabályzat összeállít</w:t>
      </w:r>
      <w:r w:rsidR="00F81730">
        <w:rPr>
          <w:rFonts w:ascii="Times New Roman" w:hAnsi="Times New Roman" w:cs="Times New Roman"/>
          <w:b/>
          <w:sz w:val="24"/>
          <w:szCs w:val="24"/>
        </w:rPr>
        <w:t>ásához civil szervezetek számára</w:t>
      </w:r>
      <w:bookmarkStart w:id="0" w:name="_GoBack"/>
      <w:bookmarkEnd w:id="0"/>
    </w:p>
    <w:p w14:paraId="5B995196" w14:textId="77777777" w:rsidR="00AD2BF0" w:rsidRPr="00ED10D4" w:rsidRDefault="00AD2BF0" w:rsidP="00ED10D4">
      <w:pPr>
        <w:rPr>
          <w:rFonts w:ascii="Times New Roman" w:hAnsi="Times New Roman" w:cs="Times New Roman"/>
          <w:sz w:val="24"/>
          <w:szCs w:val="24"/>
        </w:rPr>
      </w:pPr>
    </w:p>
    <w:p w14:paraId="23DBE0BA" w14:textId="1F0718D2" w:rsidR="00AD2BF0" w:rsidRPr="00ED10D4" w:rsidRDefault="00AD2BF0" w:rsidP="00ED10D4">
      <w:pPr>
        <w:pStyle w:val="Cmsor1"/>
        <w:shd w:val="clear" w:color="auto" w:fill="FFFFFF"/>
        <w:spacing w:after="0" w:afterAutospacing="0" w:line="276" w:lineRule="auto"/>
        <w:jc w:val="both"/>
        <w:rPr>
          <w:b w:val="0"/>
          <w:iCs/>
          <w:spacing w:val="-5"/>
          <w:sz w:val="24"/>
          <w:szCs w:val="24"/>
        </w:rPr>
      </w:pPr>
      <w:r w:rsidRPr="00ED10D4">
        <w:rPr>
          <w:b w:val="0"/>
          <w:sz w:val="24"/>
          <w:szCs w:val="24"/>
        </w:rPr>
        <w:t xml:space="preserve">A civil szervezetek gazdálkodását alapvetően a </w:t>
      </w:r>
      <w:r w:rsidR="00ED10D4">
        <w:rPr>
          <w:b w:val="0"/>
          <w:sz w:val="24"/>
          <w:szCs w:val="24"/>
        </w:rPr>
        <w:t xml:space="preserve">számvitelről szóló </w:t>
      </w:r>
      <w:r w:rsidRPr="00ED10D4">
        <w:rPr>
          <w:sz w:val="24"/>
          <w:szCs w:val="24"/>
        </w:rPr>
        <w:t>2000. évi C.</w:t>
      </w:r>
      <w:r w:rsidRPr="00ED10D4">
        <w:rPr>
          <w:b w:val="0"/>
          <w:sz w:val="24"/>
          <w:szCs w:val="24"/>
        </w:rPr>
        <w:t xml:space="preserve"> törvény, és a </w:t>
      </w:r>
      <w:r w:rsidR="00ED10D4">
        <w:rPr>
          <w:b w:val="0"/>
          <w:iCs/>
          <w:spacing w:val="-5"/>
          <w:sz w:val="24"/>
          <w:szCs w:val="24"/>
        </w:rPr>
        <w:t>s</w:t>
      </w:r>
      <w:r w:rsidR="00ED10D4" w:rsidRPr="00ED10D4">
        <w:rPr>
          <w:b w:val="0"/>
          <w:iCs/>
          <w:spacing w:val="-5"/>
          <w:sz w:val="24"/>
          <w:szCs w:val="24"/>
        </w:rPr>
        <w:t>zámviteli törvény szerinti egyes egyéb szervezetek beszámoló készítési és könyvvezetési kötelezettségének sajátosságairól</w:t>
      </w:r>
      <w:r w:rsidR="00ED10D4" w:rsidRPr="00ED10D4">
        <w:rPr>
          <w:sz w:val="24"/>
          <w:szCs w:val="24"/>
        </w:rPr>
        <w:t xml:space="preserve"> </w:t>
      </w:r>
      <w:r w:rsidR="00ED10D4" w:rsidRPr="00ED10D4">
        <w:rPr>
          <w:b w:val="0"/>
          <w:sz w:val="24"/>
          <w:szCs w:val="24"/>
        </w:rPr>
        <w:t xml:space="preserve">szóló </w:t>
      </w:r>
      <w:r w:rsidRPr="00ED10D4">
        <w:rPr>
          <w:sz w:val="24"/>
          <w:szCs w:val="24"/>
        </w:rPr>
        <w:t xml:space="preserve">479/2016. </w:t>
      </w:r>
      <w:r w:rsidR="00ED10D4">
        <w:rPr>
          <w:sz w:val="24"/>
          <w:szCs w:val="24"/>
        </w:rPr>
        <w:t xml:space="preserve">(XII. 28.) </w:t>
      </w:r>
      <w:r w:rsidRPr="00ED10D4">
        <w:rPr>
          <w:sz w:val="24"/>
          <w:szCs w:val="24"/>
        </w:rPr>
        <w:t>Korm. rendelet</w:t>
      </w:r>
      <w:r w:rsidRPr="00ED10D4">
        <w:rPr>
          <w:b w:val="0"/>
          <w:sz w:val="24"/>
          <w:szCs w:val="24"/>
        </w:rPr>
        <w:t xml:space="preserve"> a </w:t>
      </w:r>
      <w:r w:rsidRPr="00ED10D4">
        <w:rPr>
          <w:b w:val="0"/>
          <w:iCs/>
          <w:spacing w:val="-5"/>
          <w:sz w:val="24"/>
          <w:szCs w:val="24"/>
        </w:rPr>
        <w:t>szabályozza.</w:t>
      </w:r>
    </w:p>
    <w:p w14:paraId="54AA9F47" w14:textId="77777777" w:rsidR="00ED10D4" w:rsidRDefault="00AD2BF0" w:rsidP="00ED10D4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A</w:t>
      </w:r>
      <w:r w:rsidR="002951B8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Számviteli törvény nem határozza meg a selejtezés tartalmát,</w:t>
      </w: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</w:t>
      </w:r>
      <w:r w:rsidR="002951B8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nem tartalmaz kötelező előírást a </w:t>
      </w: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Selejtezési Szabályzat</w:t>
      </w:r>
      <w:r w:rsidR="00591599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elkészítésére vonatkozóan</w:t>
      </w:r>
      <w:r w:rsidR="002951B8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. A </w:t>
      </w:r>
      <w:r w:rsidR="002951B8" w:rsidRPr="00ED10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törvényben</w:t>
      </w:r>
      <w:r w:rsidR="002951B8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csak az </w:t>
      </w:r>
      <w:r w:rsidR="002951B8" w:rsidRPr="00ED10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eszközök állományból kivezetése szerepel, amely bekövetkezhet egyrészt káresemény, másrészt feleslegessé </w:t>
      </w:r>
      <w:r w:rsidR="00ED10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válás miatt.</w:t>
      </w:r>
    </w:p>
    <w:p w14:paraId="4549155D" w14:textId="0D5CBFCA" w:rsidR="002951B8" w:rsidRPr="00ED10D4" w:rsidRDefault="002951B8" w:rsidP="00ED10D4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  <w:t xml:space="preserve">A </w:t>
      </w:r>
      <w:r w:rsid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S</w:t>
      </w: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zámviteli törvény hangsúlyozza a </w:t>
      </w:r>
      <w:r w:rsidRPr="00ED10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vagyonért való felelősség</w:t>
      </w: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et. Ennek érdekében, a szervezetnek a számviteli politikájában, illetve az ennek részét képező szabályzatában szabályozni kell a feleslegessé vált (immateriális javak, tárgyi eszközök, készletek) eszközök feltárását – milyen esetekben válnak feleslegessé – és selejtezését. A selejtezésre vonatkozó részletes szabályok önálló selejtezési szabályzatban, illetve a leltározási és leltárkészítési szabályzat részeként is kialakíthatók a </w:t>
      </w:r>
      <w:r w:rsidR="00610560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szervezet</w:t>
      </w: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méretétől, összetettségétől, az eszközállomány nagyságától függően.</w:t>
      </w:r>
    </w:p>
    <w:p w14:paraId="1FC569CD" w14:textId="77777777" w:rsidR="000D4918" w:rsidRPr="00ED10D4" w:rsidRDefault="000D4918" w:rsidP="00ED10D4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14:paraId="7378AF37" w14:textId="77777777" w:rsidR="000D4918" w:rsidRPr="00ED10D4" w:rsidRDefault="000D4918" w:rsidP="00ED10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pacing w:val="-5"/>
          <w:kern w:val="36"/>
          <w:sz w:val="24"/>
          <w:szCs w:val="24"/>
          <w:u w:val="single"/>
          <w:lang w:eastAsia="hu-HU"/>
        </w:rPr>
      </w:pPr>
      <w:r w:rsidRPr="00ED10D4">
        <w:rPr>
          <w:rFonts w:ascii="Times New Roman" w:eastAsia="Times New Roman" w:hAnsi="Times New Roman" w:cs="Times New Roman"/>
          <w:bCs/>
          <w:iCs/>
          <w:spacing w:val="-5"/>
          <w:kern w:val="36"/>
          <w:sz w:val="24"/>
          <w:szCs w:val="24"/>
          <w:u w:val="single"/>
          <w:lang w:eastAsia="hu-HU"/>
        </w:rPr>
        <w:t>Selejtezési Szabályzat főbb tartalmi elemei:</w:t>
      </w:r>
    </w:p>
    <w:p w14:paraId="77E6D7B3" w14:textId="77777777" w:rsidR="000D4918" w:rsidRPr="00ED10D4" w:rsidRDefault="000D4918" w:rsidP="00ED10D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A Selejtezési Szabályzatban le kell írni azt, hogy ki kezdeményezhet selejtezési eljárást, mi indokolhatja az eljárás megkezdését, kik engedélyezhetik, és milyen ügymenet követi.</w:t>
      </w:r>
      <w:r w:rsidR="00442EC5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Rögzíteni kell benne:</w:t>
      </w:r>
    </w:p>
    <w:p w14:paraId="6DEDDEA4" w14:textId="77777777" w:rsidR="00442EC5" w:rsidRPr="00ED10D4" w:rsidRDefault="00442EC5" w:rsidP="00ED10D4">
      <w:pPr>
        <w:pStyle w:val="Listaszerbekezds"/>
        <w:numPr>
          <w:ilvl w:val="0"/>
          <w:numId w:val="1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hu-HU"/>
        </w:rPr>
        <w:t>A felesleges vagyontárgyak folyamatos feltárásának rendjét</w:t>
      </w: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: A selejtezést a </w:t>
      </w: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hu-HU"/>
        </w:rPr>
        <w:t>selejtezési bizottság</w:t>
      </w: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végzi. A bizottság tagj</w:t>
      </w:r>
      <w:r w:rsidR="006A649A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ait, taglétszámát, </w:t>
      </w:r>
      <w:proofErr w:type="gramStart"/>
      <w:r w:rsidR="006A649A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vezetőjét</w:t>
      </w:r>
      <w:proofErr w:type="gramEnd"/>
      <w:r w:rsidR="006A649A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</w:t>
      </w: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speciális feladatait</w:t>
      </w:r>
      <w:r w:rsidR="006A649A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és jogait</w:t>
      </w: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rögzíteni szükséges. A bizottságba olyan szakembereket kell kijelölni, akik meg tudják ítélni a tárgy/készlet használhatatlanságát, és tudnak javaslatot tenni a tárgy további sorsára.</w:t>
      </w:r>
    </w:p>
    <w:p w14:paraId="59833A14" w14:textId="77777777" w:rsidR="00AA272B" w:rsidRPr="00ED10D4" w:rsidRDefault="00442EC5" w:rsidP="00ED10D4">
      <w:pPr>
        <w:numPr>
          <w:ilvl w:val="0"/>
          <w:numId w:val="1"/>
        </w:numPr>
        <w:tabs>
          <w:tab w:val="clear" w:pos="720"/>
        </w:tabs>
        <w:spacing w:after="0"/>
        <w:ind w:left="709" w:hanging="357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hu-HU"/>
        </w:rPr>
        <w:t>A feleslegessé válás i</w:t>
      </w:r>
      <w:r w:rsidR="00AA272B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hu-HU"/>
        </w:rPr>
        <w:t>smérveit, általános feltételeit</w:t>
      </w:r>
      <w:r w:rsidR="00AA272B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: A selejtezésre sor kerülhet év közben vagy bizonyos időszakonként, általában az üzleti év végi számviteli munkálatok keretében. Selejtezés – a teljesség igénye nélkül – az alábbi esetekben jöhet szóba:</w:t>
      </w:r>
    </w:p>
    <w:p w14:paraId="1A57FEE3" w14:textId="77777777" w:rsidR="00AA272B" w:rsidRPr="00ED10D4" w:rsidRDefault="00AA272B" w:rsidP="00ED10D4">
      <w:pPr>
        <w:numPr>
          <w:ilvl w:val="0"/>
          <w:numId w:val="13"/>
        </w:numPr>
        <w:spacing w:after="0"/>
        <w:ind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7C08DE"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z eszköz a szervezet</w:t>
      </w:r>
      <w:r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tevékenységéhez, </w:t>
      </w:r>
      <w:r w:rsidR="007C08DE"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működéséhez már nem szükséges (nélkülözhető</w:t>
      </w:r>
      <w:r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),</w:t>
      </w:r>
    </w:p>
    <w:p w14:paraId="3CDA1A57" w14:textId="77777777" w:rsidR="00AA272B" w:rsidRPr="00ED10D4" w:rsidRDefault="007C08DE" w:rsidP="00ED10D4">
      <w:pPr>
        <w:numPr>
          <w:ilvl w:val="0"/>
          <w:numId w:val="13"/>
        </w:numPr>
        <w:spacing w:after="0"/>
        <w:ind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eszközt </w:t>
      </w:r>
      <w:r w:rsidR="00AA272B"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meghatározott időszak alatt nem sikerült eladni, és erre a jövőben sem kínálkozik re</w:t>
      </w:r>
      <w:r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ális esély</w:t>
      </w:r>
      <w:r w:rsidR="00AA272B"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16314736" w14:textId="77777777" w:rsidR="00AA272B" w:rsidRPr="00ED10D4" w:rsidRDefault="00AA272B" w:rsidP="00ED10D4">
      <w:pPr>
        <w:numPr>
          <w:ilvl w:val="0"/>
          <w:numId w:val="13"/>
        </w:numPr>
        <w:spacing w:after="0"/>
        <w:ind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a vagyontárgy eredeti rendeltetésének már nem felel meg,</w:t>
      </w:r>
    </w:p>
    <w:p w14:paraId="7B85A0A8" w14:textId="77777777" w:rsidR="00AA272B" w:rsidRPr="00ED10D4" w:rsidRDefault="00AA272B" w:rsidP="00ED10D4">
      <w:pPr>
        <w:numPr>
          <w:ilvl w:val="0"/>
          <w:numId w:val="13"/>
        </w:numPr>
        <w:spacing w:after="0"/>
        <w:ind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a feladatcsökkenés, átszervezés, megszűnés, vagy egyéb más ok miatt feleslegessé váltak,</w:t>
      </w:r>
    </w:p>
    <w:p w14:paraId="50713628" w14:textId="77777777" w:rsidR="00AA272B" w:rsidRPr="00ED10D4" w:rsidRDefault="00AA272B" w:rsidP="00ED10D4">
      <w:pPr>
        <w:numPr>
          <w:ilvl w:val="0"/>
          <w:numId w:val="13"/>
        </w:numPr>
        <w:spacing w:after="0"/>
        <w:ind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rongálás, sérülés, elemi csapás, természetes elhasználódás, vagy eszmei avulás miatt rendeltetésszerű használatra már nem alkalmasak,</w:t>
      </w:r>
    </w:p>
    <w:p w14:paraId="22377061" w14:textId="77777777" w:rsidR="00AA272B" w:rsidRPr="00ED10D4" w:rsidRDefault="00AA272B" w:rsidP="00ED10D4">
      <w:pPr>
        <w:numPr>
          <w:ilvl w:val="0"/>
          <w:numId w:val="13"/>
        </w:numPr>
        <w:spacing w:after="0"/>
        <w:ind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előállítás vagy a tárolás során olyan elváltozásokat (sérüléseket) szenvedtek, hogy az eredeti (a szándékolt) rendeltetési célra nem használhatóak (selejt),</w:t>
      </w:r>
    </w:p>
    <w:p w14:paraId="43DEF688" w14:textId="77777777" w:rsidR="00442EC5" w:rsidRPr="00ED10D4" w:rsidRDefault="007C08DE" w:rsidP="00ED10D4">
      <w:pPr>
        <w:numPr>
          <w:ilvl w:val="0"/>
          <w:numId w:val="13"/>
        </w:numPr>
        <w:spacing w:after="0"/>
        <w:ind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szavatossági ideje</w:t>
      </w:r>
      <w:r w:rsidR="00AA272B"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lejárt.</w:t>
      </w:r>
    </w:p>
    <w:p w14:paraId="5BA48936" w14:textId="26F286C2" w:rsidR="00127403" w:rsidRPr="00ED10D4" w:rsidRDefault="006A649A" w:rsidP="00ED10D4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hu-HU"/>
        </w:rPr>
        <w:t>A</w:t>
      </w:r>
      <w:r w:rsidR="00442EC5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hu-HU"/>
        </w:rPr>
        <w:t xml:space="preserve"> feltárt eszközök elkülönítésének, tárolásá</w:t>
      </w:r>
      <w:r w:rsidR="00DF06A7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hu-HU"/>
        </w:rPr>
        <w:t>nak és nyilvántartásának rendjét</w:t>
      </w:r>
      <w:r w:rsidR="00127403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hu-HU"/>
        </w:rPr>
        <w:t>:</w:t>
      </w:r>
      <w:r w:rsidR="00127403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</w:t>
      </w:r>
      <w:r w:rsidR="00127403"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A selejtezés alapbizonylata a </w:t>
      </w:r>
      <w:r w:rsidR="00127403" w:rsidRPr="00ED10D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Selejtezési jegyzőkönyv</w:t>
      </w:r>
      <w:r w:rsidR="00127403"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amelyre a </w:t>
      </w:r>
      <w:r w:rsid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127403"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zámviteli törvény bizonylatokra vonatkozó rendelkezéseit kell alkalmazni. A dokumentumnak nincs előírt formája, de úgy kell elkészíteni, hogy biztosítsa a könyvviteli elszámoláshoz és az ellenőrzéshez szükséges adatokat. A jegyzőkönyv javasolt formája, adattartalma:</w:t>
      </w:r>
    </w:p>
    <w:p w14:paraId="5230B33C" w14:textId="41288A22" w:rsidR="00127403" w:rsidRPr="00ED10D4" w:rsidRDefault="00127403" w:rsidP="00ED10D4">
      <w:pPr>
        <w:numPr>
          <w:ilvl w:val="0"/>
          <w:numId w:val="14"/>
        </w:numPr>
        <w:tabs>
          <w:tab w:val="clear" w:pos="720"/>
        </w:tabs>
        <w:spacing w:after="0"/>
        <w:ind w:left="141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bevezető rész (</w:t>
      </w:r>
      <w:r w:rsidR="000C6B27"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tartalmazza </w:t>
      </w:r>
      <w:r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a selejtezés helyét, idejét, a jelenlévők személyét)</w:t>
      </w:r>
      <w:r w:rsid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3158DDBD" w14:textId="4B480308" w:rsidR="00127403" w:rsidRPr="00ED10D4" w:rsidRDefault="00127403" w:rsidP="00ED10D4">
      <w:pPr>
        <w:numPr>
          <w:ilvl w:val="0"/>
          <w:numId w:val="14"/>
        </w:numPr>
        <w:tabs>
          <w:tab w:val="clear" w:pos="720"/>
        </w:tabs>
        <w:spacing w:after="0"/>
        <w:ind w:left="141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selejtezési hatáskör (az adott selejtezést engedélyező személy adatai)</w:t>
      </w:r>
      <w:r w:rsid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393F6670" w14:textId="08E6DB63" w:rsidR="00127403" w:rsidRPr="00ED10D4" w:rsidRDefault="00127403" w:rsidP="00ED10D4">
      <w:pPr>
        <w:numPr>
          <w:ilvl w:val="0"/>
          <w:numId w:val="14"/>
        </w:numPr>
        <w:tabs>
          <w:tab w:val="clear" w:pos="720"/>
        </w:tabs>
        <w:spacing w:after="0"/>
        <w:ind w:left="141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az eszköz selejtté váltásának oka, okai (ismertetni kell a selejtté válással kapcsolatos megállapításokat, az esetleges felelősségi kérdéseket)</w:t>
      </w:r>
      <w:r w:rsid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5049BB2A" w14:textId="5F0BDA33" w:rsidR="00127403" w:rsidRPr="00ED10D4" w:rsidRDefault="00127403" w:rsidP="00ED10D4">
      <w:pPr>
        <w:numPr>
          <w:ilvl w:val="0"/>
          <w:numId w:val="14"/>
        </w:numPr>
        <w:tabs>
          <w:tab w:val="clear" w:pos="720"/>
        </w:tabs>
        <w:spacing w:after="0"/>
        <w:ind w:left="141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a hasznosítás módja, eljárási szabályai (</w:t>
      </w:r>
      <w:r w:rsid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hasznosítás pontos módjának leírása, árakkal, hasznosítási értékekkel, elszámolási szabályokkal, illetve a hasznosítás végrehajtásáért felelős személyek kijelölése).</w:t>
      </w:r>
    </w:p>
    <w:p w14:paraId="379E2A5A" w14:textId="77777777" w:rsidR="000C79B0" w:rsidRPr="00ED10D4" w:rsidRDefault="000C79B0" w:rsidP="00ED10D4">
      <w:pPr>
        <w:pStyle w:val="Listaszerbekezds"/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jegyzőkönyveket sorszámozni kell – évente folyamatos sorszámokkal –, és 8 évig meg kell őket őrizni.</w:t>
      </w:r>
    </w:p>
    <w:p w14:paraId="49CB8E58" w14:textId="77777777" w:rsidR="00A87576" w:rsidRPr="00ED10D4" w:rsidRDefault="006A649A" w:rsidP="00ED10D4">
      <w:pPr>
        <w:pStyle w:val="Listaszerbekezds"/>
        <w:numPr>
          <w:ilvl w:val="0"/>
          <w:numId w:val="12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hu-HU"/>
        </w:rPr>
        <w:t>A</w:t>
      </w:r>
      <w:r w:rsidR="002A4C11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hu-HU"/>
        </w:rPr>
        <w:t xml:space="preserve"> hasznosítás</w:t>
      </w:r>
      <w:r w:rsidR="003326B0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hu-HU"/>
        </w:rPr>
        <w:t xml:space="preserve"> lehetséges módját</w:t>
      </w:r>
      <w:r w:rsidR="003326B0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:</w:t>
      </w:r>
      <w:r w:rsidR="002A4C11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A feleslegessé vált vagyontárgyak hasznosítása több féle módon történhet:</w:t>
      </w:r>
    </w:p>
    <w:p w14:paraId="2120A308" w14:textId="77777777" w:rsidR="00A87576" w:rsidRPr="00ED10D4" w:rsidRDefault="00EE206D" w:rsidP="00ED10D4">
      <w:pPr>
        <w:numPr>
          <w:ilvl w:val="0"/>
          <w:numId w:val="15"/>
        </w:numPr>
        <w:tabs>
          <w:tab w:val="clear" w:pos="720"/>
        </w:tabs>
        <w:spacing w:after="0"/>
        <w:ind w:left="141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</w:t>
      </w:r>
      <w:r w:rsidR="00A87576" w:rsidRPr="00ED10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értékesítés</w:t>
      </w:r>
      <w:r w:rsidR="00A87576"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(továbbra is rendeltetésszerű has</w:t>
      </w:r>
      <w:r w:rsidR="00AC2100"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ználatra, illetve hulladékként): a selejtezési bizottság határozza meg a feleslegessé vált eszköz eladási árát.</w:t>
      </w:r>
    </w:p>
    <w:p w14:paraId="7C1B344F" w14:textId="77777777" w:rsidR="00A87576" w:rsidRPr="00ED10D4" w:rsidRDefault="00A87576" w:rsidP="00ED10D4">
      <w:pPr>
        <w:numPr>
          <w:ilvl w:val="0"/>
          <w:numId w:val="15"/>
        </w:numPr>
        <w:tabs>
          <w:tab w:val="clear" w:pos="720"/>
        </w:tabs>
        <w:spacing w:after="0"/>
        <w:ind w:left="141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téríté</w:t>
      </w:r>
      <w:r w:rsidR="00AC2100" w:rsidRPr="00ED10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smentes átadás</w:t>
      </w:r>
      <w:r w:rsidR="00AC2100"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(dolgozónak, </w:t>
      </w:r>
      <w:r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mag</w:t>
      </w:r>
      <w:r w:rsidR="00AC2100"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ánszemélynek, más cégnek, karitatív célra): olyan eszközöknél célszerű végrehajtani, amely a vállalkozás számára már csekély értékkel bír, és piaci viszonyok között sem érhető el magas eladási ár, viszont bizonyos személyek számára jelentős használati értéke lehet.</w:t>
      </w:r>
    </w:p>
    <w:p w14:paraId="3AB2A2B3" w14:textId="769B713D" w:rsidR="00A87576" w:rsidRPr="00ED10D4" w:rsidRDefault="00AC2100" w:rsidP="00ED10D4">
      <w:pPr>
        <w:numPr>
          <w:ilvl w:val="0"/>
          <w:numId w:val="15"/>
        </w:numPr>
        <w:tabs>
          <w:tab w:val="clear" w:pos="720"/>
        </w:tabs>
        <w:spacing w:after="0"/>
        <w:ind w:left="141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bérbeadás</w:t>
      </w:r>
      <w:r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: csak a rendeltetésszerűen még használható, de az adott társaságnál már feleslegessé vált eszközöknél alkalmazható</w:t>
      </w:r>
      <w:r w:rsid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72188B5C" w14:textId="69A6949B" w:rsidR="00A87576" w:rsidRPr="00ED10D4" w:rsidRDefault="00A87576" w:rsidP="00ED10D4">
      <w:pPr>
        <w:numPr>
          <w:ilvl w:val="0"/>
          <w:numId w:val="15"/>
        </w:numPr>
        <w:tabs>
          <w:tab w:val="clear" w:pos="720"/>
        </w:tabs>
        <w:spacing w:after="0"/>
        <w:ind w:left="141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feldo</w:t>
      </w:r>
      <w:r w:rsidR="00AC2100" w:rsidRPr="00ED10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lgozás</w:t>
      </w:r>
      <w:r w:rsidR="00AC2100"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(haszonanyag kinyerése): abban az esetben érdemes ezt a módot választani, ha a </w:t>
      </w:r>
      <w:r w:rsidR="00224F21"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feldolgozás során fennmaradó haszonanyag haszonnal jár a szervezet számára</w:t>
      </w:r>
      <w:r w:rsid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32A73C90" w14:textId="77777777" w:rsidR="00442EC5" w:rsidRPr="00ED10D4" w:rsidRDefault="00A87576" w:rsidP="00ED10D4">
      <w:pPr>
        <w:numPr>
          <w:ilvl w:val="0"/>
          <w:numId w:val="15"/>
        </w:numPr>
        <w:tabs>
          <w:tab w:val="clear" w:pos="720"/>
        </w:tabs>
        <w:spacing w:after="0"/>
        <w:ind w:left="141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megsemmisítés</w:t>
      </w:r>
      <w:r w:rsidR="00224F21"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: ebben az esetben nem szabad megfeledkezni a környezetvédelmi és a hulladékgazdálkodási jogszabályok betartásáról</w:t>
      </w:r>
      <w:r w:rsidR="00AC2100" w:rsidRPr="00ED10D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4CB28C4" w14:textId="77777777" w:rsidR="00442EC5" w:rsidRPr="00ED10D4" w:rsidRDefault="006A649A" w:rsidP="00ED10D4">
      <w:pPr>
        <w:pStyle w:val="Listaszerbekezds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hu-HU"/>
        </w:rPr>
        <w:t>A</w:t>
      </w:r>
      <w:r w:rsidR="00442EC5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hu-HU"/>
        </w:rPr>
        <w:t xml:space="preserve"> hasznosítási eljárás lefolytatásának, nyilvántartásának módját</w:t>
      </w:r>
      <w:r w:rsidR="00502E60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:</w:t>
      </w:r>
      <w:r w:rsidR="00442EC5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tekintettel arra, hogy a hasznosítás érdekében minden ésszerű intézkedést meg kell tenni, valamint arra is, hogy a selejtezés nem jelent fizikai megsemmisítést vagy h</w:t>
      </w:r>
      <w:r w:rsidR="00502E60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asználatra alkalmatlanná tételt.</w:t>
      </w:r>
    </w:p>
    <w:p w14:paraId="10E7D9D9" w14:textId="77777777" w:rsidR="00442EC5" w:rsidRPr="00ED10D4" w:rsidRDefault="00E92267" w:rsidP="00ED10D4">
      <w:pPr>
        <w:pStyle w:val="Listaszerbekezds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hu-HU"/>
        </w:rPr>
      </w:pP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hu-HU"/>
        </w:rPr>
        <w:t>A</w:t>
      </w:r>
      <w:r w:rsidR="00442EC5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hu-HU"/>
        </w:rPr>
        <w:t xml:space="preserve"> hasznosítással</w:t>
      </w: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hu-HU"/>
        </w:rPr>
        <w:t xml:space="preserve"> összefüggő értékelést</w:t>
      </w:r>
    </w:p>
    <w:p w14:paraId="1D414BEF" w14:textId="12E05BCF" w:rsidR="000D4918" w:rsidRPr="00ED10D4" w:rsidRDefault="003141B4" w:rsidP="00ED10D4">
      <w:pPr>
        <w:pStyle w:val="Listaszerbekezds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hu-HU"/>
        </w:rPr>
        <w:t>A</w:t>
      </w:r>
      <w:r w:rsidR="00442EC5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hu-HU"/>
        </w:rPr>
        <w:t xml:space="preserve"> hasznosítás és selejtezés</w:t>
      </w: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hu-HU"/>
        </w:rPr>
        <w:t xml:space="preserve"> pénzügyi elszámolásának módját</w:t>
      </w: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: A </w:t>
      </w:r>
      <w:r w:rsidR="00D763FE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tárgyévben leselejtezett eszközök esetén gondoskodni kell az eszköz könyvekből való kivezetéséről</w:t>
      </w:r>
      <w:r w:rsidR="00F4197A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(az egyéb ráfordítások között)</w:t>
      </w:r>
      <w:r w:rsidR="00D763FE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, </w:t>
      </w:r>
      <w:r w:rsidR="00F4197A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amennyiben pedig az </w:t>
      </w:r>
      <w:proofErr w:type="gramStart"/>
      <w:r w:rsidR="00F4197A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eszköz értékesítésre</w:t>
      </w:r>
      <w:proofErr w:type="gramEnd"/>
      <w:r w:rsidR="00F4197A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került a bevétel elszámolásáról (egyéb bevételek között). A </w:t>
      </w: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kettős könyvvitelt vezető szervezeteknél a kiegészítő mellékletben érdemes bemutatni a tá</w:t>
      </w:r>
      <w:r w:rsidR="00F4197A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r</w:t>
      </w: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gyévben selejtezett vagyontárgyakat (eszközönkénti bontásban)</w:t>
      </w:r>
      <w:r w:rsidR="00F4197A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.</w:t>
      </w:r>
    </w:p>
    <w:p w14:paraId="6D0ACCD0" w14:textId="77777777" w:rsidR="00E058F7" w:rsidRPr="00ED10D4" w:rsidRDefault="00F4197A" w:rsidP="00ED10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D10D4">
        <w:rPr>
          <w:rFonts w:ascii="Times New Roman" w:hAnsi="Times New Roman" w:cs="Times New Roman"/>
          <w:sz w:val="24"/>
          <w:szCs w:val="24"/>
          <w:u w:val="single"/>
        </w:rPr>
        <w:t>Selejtezési szabályzat ajánlott tartalmi felépítése:</w:t>
      </w:r>
    </w:p>
    <w:p w14:paraId="52604238" w14:textId="442ED144" w:rsidR="00AD2BF0" w:rsidRPr="00ED10D4" w:rsidRDefault="00ED10D4" w:rsidP="00ED10D4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lastRenderedPageBreak/>
        <w:t xml:space="preserve">1. </w:t>
      </w:r>
      <w:r w:rsidR="00E058F7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A selejtezés általános tudnivalói</w:t>
      </w:r>
      <w:r w:rsidR="00E058F7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  <w:t>2. A felesleges vagyontárgyak feltárása, hasznosítása</w:t>
      </w:r>
      <w:r w:rsidR="00E058F7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  <w:t>3. Leértékelési és selejtezési eljárás</w:t>
      </w:r>
      <w:r w:rsidR="00E058F7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  <w:t>4. A hasznosítás és selejtezés pénzügyi számviteli elszámolása</w:t>
      </w:r>
      <w:r w:rsidR="00E058F7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  <w:t>5. Hasznosítási és selejtezési bizottság</w:t>
      </w:r>
      <w:r w:rsidR="00E058F7"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  <w:t>Záró rendelkezések</w:t>
      </w:r>
    </w:p>
    <w:p w14:paraId="51D94585" w14:textId="77777777" w:rsidR="00E058F7" w:rsidRPr="00ED10D4" w:rsidRDefault="00E058F7" w:rsidP="00ED10D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Mellékletek:</w:t>
      </w:r>
    </w:p>
    <w:p w14:paraId="174CDDBB" w14:textId="77777777" w:rsidR="00E058F7" w:rsidRPr="00ED10D4" w:rsidRDefault="00E058F7" w:rsidP="00ED10D4">
      <w:pPr>
        <w:numPr>
          <w:ilvl w:val="0"/>
          <w:numId w:val="7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Jegyzőkönyv tárgyi eszközök selejtezéséről</w:t>
      </w:r>
    </w:p>
    <w:p w14:paraId="7AE2FD50" w14:textId="77777777" w:rsidR="00E058F7" w:rsidRPr="00ED10D4" w:rsidRDefault="00E058F7" w:rsidP="00ED10D4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Selejtezett tárgyi eszközök jegyzéke</w:t>
      </w:r>
    </w:p>
    <w:p w14:paraId="711CD09C" w14:textId="77777777" w:rsidR="00E058F7" w:rsidRPr="00ED10D4" w:rsidRDefault="00E058F7" w:rsidP="00ED10D4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Tárgyi eszközök selejtezéséből visszanyert anyagok jegyzéke</w:t>
      </w:r>
    </w:p>
    <w:p w14:paraId="797BD5E6" w14:textId="77777777" w:rsidR="00E058F7" w:rsidRPr="00ED10D4" w:rsidRDefault="00E058F7" w:rsidP="00ED10D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Jegyzőkönyv készletek selejtezéséről, leértékeléséről</w:t>
      </w:r>
    </w:p>
    <w:p w14:paraId="1EC9C1AE" w14:textId="77777777" w:rsidR="00E058F7" w:rsidRPr="00ED10D4" w:rsidRDefault="00E058F7" w:rsidP="00ED10D4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Selejtezett készletek jegyzéke</w:t>
      </w:r>
    </w:p>
    <w:p w14:paraId="3D18040E" w14:textId="77777777" w:rsidR="00E058F7" w:rsidRPr="00ED10D4" w:rsidRDefault="00E058F7" w:rsidP="00ED10D4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Leértékelt készletek jegyzéke</w:t>
      </w:r>
    </w:p>
    <w:p w14:paraId="5D6070BD" w14:textId="77777777" w:rsidR="00E058F7" w:rsidRPr="00ED10D4" w:rsidRDefault="00E058F7" w:rsidP="00ED10D4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A készletek selejtezéséből visszanyert </w:t>
      </w:r>
      <w:proofErr w:type="spellStart"/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hulladékanyagok</w:t>
      </w:r>
      <w:proofErr w:type="spellEnd"/>
    </w:p>
    <w:p w14:paraId="57D1F2D4" w14:textId="77777777" w:rsidR="00E058F7" w:rsidRPr="00ED10D4" w:rsidRDefault="00E058F7" w:rsidP="00ED10D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ED10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Megsemmisítési jegyzőkönyv</w:t>
      </w:r>
    </w:p>
    <w:p w14:paraId="2C5D85A2" w14:textId="77777777" w:rsidR="00E058F7" w:rsidRPr="00ED10D4" w:rsidRDefault="00E058F7" w:rsidP="00ED10D4">
      <w:pPr>
        <w:rPr>
          <w:rFonts w:ascii="Times New Roman" w:hAnsi="Times New Roman" w:cs="Times New Roman"/>
          <w:sz w:val="24"/>
          <w:szCs w:val="24"/>
        </w:rPr>
      </w:pPr>
    </w:p>
    <w:sectPr w:rsidR="00E058F7" w:rsidRPr="00ED10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AD7F0" w14:textId="77777777" w:rsidR="00493084" w:rsidRDefault="00493084" w:rsidP="00AD2BF0">
      <w:pPr>
        <w:spacing w:after="0" w:line="240" w:lineRule="auto"/>
      </w:pPr>
      <w:r>
        <w:separator/>
      </w:r>
    </w:p>
  </w:endnote>
  <w:endnote w:type="continuationSeparator" w:id="0">
    <w:p w14:paraId="71026586" w14:textId="77777777" w:rsidR="00493084" w:rsidRDefault="00493084" w:rsidP="00AD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5D5B3" w14:textId="77777777" w:rsidR="00B20986" w:rsidRDefault="00B2098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C9749" w14:textId="77777777" w:rsidR="00B20986" w:rsidRDefault="00B2098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11170" w14:textId="77777777" w:rsidR="00B20986" w:rsidRDefault="00B2098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BBD7D" w14:textId="77777777" w:rsidR="00493084" w:rsidRDefault="00493084" w:rsidP="00AD2BF0">
      <w:pPr>
        <w:spacing w:after="0" w:line="240" w:lineRule="auto"/>
      </w:pPr>
      <w:r>
        <w:separator/>
      </w:r>
    </w:p>
  </w:footnote>
  <w:footnote w:type="continuationSeparator" w:id="0">
    <w:p w14:paraId="752DD85D" w14:textId="77777777" w:rsidR="00493084" w:rsidRDefault="00493084" w:rsidP="00AD2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30957" w14:textId="77777777" w:rsidR="00B20986" w:rsidRDefault="00B2098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D69A" w14:textId="77777777" w:rsidR="00B20986" w:rsidRDefault="00B2098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42247" w14:textId="77777777" w:rsidR="00B20986" w:rsidRDefault="00B2098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C1C"/>
    <w:multiLevelType w:val="multilevel"/>
    <w:tmpl w:val="3EA6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326C6"/>
    <w:multiLevelType w:val="multilevel"/>
    <w:tmpl w:val="67489A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F30E5"/>
    <w:multiLevelType w:val="multilevel"/>
    <w:tmpl w:val="F266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20B4E"/>
    <w:multiLevelType w:val="multilevel"/>
    <w:tmpl w:val="E2C4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D43A0"/>
    <w:multiLevelType w:val="multilevel"/>
    <w:tmpl w:val="1828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F10BE5"/>
    <w:multiLevelType w:val="multilevel"/>
    <w:tmpl w:val="998E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65A8D"/>
    <w:multiLevelType w:val="multilevel"/>
    <w:tmpl w:val="21FE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D666A9"/>
    <w:multiLevelType w:val="hybridMultilevel"/>
    <w:tmpl w:val="3B6061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A0956"/>
    <w:multiLevelType w:val="hybridMultilevel"/>
    <w:tmpl w:val="E41A3F22"/>
    <w:lvl w:ilvl="0" w:tplc="4D66D9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F786B"/>
    <w:multiLevelType w:val="multilevel"/>
    <w:tmpl w:val="054C6D70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  <w:sz w:val="20"/>
      </w:rPr>
    </w:lvl>
  </w:abstractNum>
  <w:abstractNum w:abstractNumId="10">
    <w:nsid w:val="56861E75"/>
    <w:multiLevelType w:val="hybridMultilevel"/>
    <w:tmpl w:val="5F92BC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81899"/>
    <w:multiLevelType w:val="multilevel"/>
    <w:tmpl w:val="D15402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7D32AB"/>
    <w:multiLevelType w:val="hybridMultilevel"/>
    <w:tmpl w:val="F0069B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A81738"/>
    <w:multiLevelType w:val="multilevel"/>
    <w:tmpl w:val="D17E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CB734B"/>
    <w:multiLevelType w:val="multilevel"/>
    <w:tmpl w:val="BC08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4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10"/>
  </w:num>
  <w:num w:numId="11">
    <w:abstractNumId w:val="8"/>
  </w:num>
  <w:num w:numId="12">
    <w:abstractNumId w:val="7"/>
  </w:num>
  <w:num w:numId="13">
    <w:abstractNumId w:val="9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F0"/>
    <w:rsid w:val="000C6B27"/>
    <w:rsid w:val="000C79B0"/>
    <w:rsid w:val="000D4918"/>
    <w:rsid w:val="00127403"/>
    <w:rsid w:val="001C2752"/>
    <w:rsid w:val="00224F21"/>
    <w:rsid w:val="00260CD9"/>
    <w:rsid w:val="002951B8"/>
    <w:rsid w:val="002A4C11"/>
    <w:rsid w:val="00312DDB"/>
    <w:rsid w:val="003141B4"/>
    <w:rsid w:val="003326B0"/>
    <w:rsid w:val="00442EC5"/>
    <w:rsid w:val="00493084"/>
    <w:rsid w:val="00502E60"/>
    <w:rsid w:val="00591599"/>
    <w:rsid w:val="00610560"/>
    <w:rsid w:val="00616BD3"/>
    <w:rsid w:val="006A649A"/>
    <w:rsid w:val="006C777C"/>
    <w:rsid w:val="007A00AF"/>
    <w:rsid w:val="007C08DE"/>
    <w:rsid w:val="00A87576"/>
    <w:rsid w:val="00AA272B"/>
    <w:rsid w:val="00AC2100"/>
    <w:rsid w:val="00AD2BF0"/>
    <w:rsid w:val="00AE6E9F"/>
    <w:rsid w:val="00AF6B7B"/>
    <w:rsid w:val="00B20986"/>
    <w:rsid w:val="00D025DF"/>
    <w:rsid w:val="00D763FE"/>
    <w:rsid w:val="00DF06A7"/>
    <w:rsid w:val="00E058F7"/>
    <w:rsid w:val="00E92267"/>
    <w:rsid w:val="00ED10D4"/>
    <w:rsid w:val="00EE206D"/>
    <w:rsid w:val="00F07908"/>
    <w:rsid w:val="00F4197A"/>
    <w:rsid w:val="00F8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A7A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7576"/>
  </w:style>
  <w:style w:type="paragraph" w:styleId="Cmsor1">
    <w:name w:val="heading 1"/>
    <w:basedOn w:val="Norml"/>
    <w:link w:val="Cmsor1Char"/>
    <w:uiPriority w:val="9"/>
    <w:qFormat/>
    <w:rsid w:val="00AD2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05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D2BF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D2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2BF0"/>
  </w:style>
  <w:style w:type="paragraph" w:styleId="llb">
    <w:name w:val="footer"/>
    <w:basedOn w:val="Norml"/>
    <w:link w:val="llbChar"/>
    <w:uiPriority w:val="99"/>
    <w:unhideWhenUsed/>
    <w:rsid w:val="00AD2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2BF0"/>
  </w:style>
  <w:style w:type="paragraph" w:styleId="NormlWeb">
    <w:name w:val="Normal (Web)"/>
    <w:basedOn w:val="Norml"/>
    <w:uiPriority w:val="99"/>
    <w:semiHidden/>
    <w:unhideWhenUsed/>
    <w:rsid w:val="0029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951B8"/>
    <w:rPr>
      <w:b/>
      <w:bCs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05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E058F7"/>
    <w:pPr>
      <w:ind w:left="720"/>
      <w:contextualSpacing/>
    </w:pPr>
  </w:style>
  <w:style w:type="paragraph" w:customStyle="1" w:styleId="justify">
    <w:name w:val="justify"/>
    <w:basedOn w:val="Norml"/>
    <w:rsid w:val="00E0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7576"/>
  </w:style>
  <w:style w:type="paragraph" w:styleId="Cmsor1">
    <w:name w:val="heading 1"/>
    <w:basedOn w:val="Norml"/>
    <w:link w:val="Cmsor1Char"/>
    <w:uiPriority w:val="9"/>
    <w:qFormat/>
    <w:rsid w:val="00AD2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05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D2BF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D2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2BF0"/>
  </w:style>
  <w:style w:type="paragraph" w:styleId="llb">
    <w:name w:val="footer"/>
    <w:basedOn w:val="Norml"/>
    <w:link w:val="llbChar"/>
    <w:uiPriority w:val="99"/>
    <w:unhideWhenUsed/>
    <w:rsid w:val="00AD2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2BF0"/>
  </w:style>
  <w:style w:type="paragraph" w:styleId="NormlWeb">
    <w:name w:val="Normal (Web)"/>
    <w:basedOn w:val="Norml"/>
    <w:uiPriority w:val="99"/>
    <w:semiHidden/>
    <w:unhideWhenUsed/>
    <w:rsid w:val="0029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951B8"/>
    <w:rPr>
      <w:b/>
      <w:bCs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05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E058F7"/>
    <w:pPr>
      <w:ind w:left="720"/>
      <w:contextualSpacing/>
    </w:pPr>
  </w:style>
  <w:style w:type="paragraph" w:customStyle="1" w:styleId="justify">
    <w:name w:val="justify"/>
    <w:basedOn w:val="Norml"/>
    <w:rsid w:val="00E0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2021-02-02T10:07:00Z</dcterms:created>
  <dcterms:modified xsi:type="dcterms:W3CDTF">2021-04-20T09:59:00Z</dcterms:modified>
</cp:coreProperties>
</file>