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A3F51" w14:textId="77777777" w:rsidR="00CA5151" w:rsidRDefault="00C56BA6" w:rsidP="00F20296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GoBack"/>
      <w:bookmarkEnd w:id="0"/>
      <w:r w:rsidRPr="00CA5151">
        <w:rPr>
          <w:rFonts w:ascii="Times New Roman" w:hAnsi="Times New Roman" w:cs="Times New Roman"/>
          <w:color w:val="FF0000"/>
          <w:szCs w:val="24"/>
        </w:rPr>
        <w:t>CIVIL SZERVEZET NEVE, CÍME</w:t>
      </w:r>
    </w:p>
    <w:p w14:paraId="5F8945DD" w14:textId="472CFCC2" w:rsidR="005A6DF3" w:rsidRPr="00CA5151" w:rsidRDefault="00C56BA6" w:rsidP="00F20296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color w:val="FF0000"/>
          <w:szCs w:val="24"/>
        </w:rPr>
      </w:pPr>
      <w:r w:rsidRPr="00CA5151">
        <w:rPr>
          <w:rFonts w:ascii="Times New Roman" w:hAnsi="Times New Roman" w:cs="Times New Roman"/>
          <w:color w:val="FF0000"/>
          <w:szCs w:val="24"/>
        </w:rPr>
        <w:t>ADÓSZÁMA</w:t>
      </w:r>
    </w:p>
    <w:p w14:paraId="1698B717" w14:textId="6E140D79" w:rsidR="00C75142" w:rsidRDefault="00C75142" w:rsidP="00F20296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C75142">
        <w:rPr>
          <w:rFonts w:ascii="Times New Roman" w:hAnsi="Times New Roman" w:cs="Times New Roman"/>
          <w:szCs w:val="24"/>
        </w:rPr>
        <w:t xml:space="preserve"> </w:t>
      </w:r>
    </w:p>
    <w:p w14:paraId="7BB4AF84" w14:textId="77777777" w:rsidR="00C75142" w:rsidRPr="00C75142" w:rsidRDefault="00C75142" w:rsidP="00F20296">
      <w:pPr>
        <w:spacing w:after="256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5DBE43B4" w14:textId="77777777" w:rsidR="005A6DF3" w:rsidRPr="00C75142" w:rsidRDefault="00C75142" w:rsidP="00F20296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C75142">
        <w:rPr>
          <w:rFonts w:ascii="Times New Roman" w:hAnsi="Times New Roman" w:cs="Times New Roman"/>
          <w:sz w:val="24"/>
          <w:szCs w:val="24"/>
        </w:rPr>
        <w:t>SELEJTEZÉSI SZABÁLYZAT</w:t>
      </w:r>
    </w:p>
    <w:p w14:paraId="673827D4" w14:textId="77777777" w:rsidR="005A6DF3" w:rsidRPr="00C75142" w:rsidRDefault="00C75142" w:rsidP="00F20296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C75142">
        <w:rPr>
          <w:rFonts w:ascii="Times New Roman" w:hAnsi="Times New Roman" w:cs="Times New Roman"/>
          <w:szCs w:val="24"/>
        </w:rPr>
        <w:t xml:space="preserve"> </w:t>
      </w:r>
    </w:p>
    <w:p w14:paraId="77FA6344" w14:textId="6CB8A198" w:rsidR="005A6DF3" w:rsidRPr="00C75142" w:rsidRDefault="00C75142" w:rsidP="00F20296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C75142">
        <w:rPr>
          <w:rFonts w:ascii="Times New Roman" w:hAnsi="Times New Roman" w:cs="Times New Roman"/>
          <w:szCs w:val="24"/>
        </w:rPr>
        <w:t xml:space="preserve"> </w:t>
      </w:r>
    </w:p>
    <w:p w14:paraId="5BBF1313" w14:textId="482FD373" w:rsidR="00C56BA6" w:rsidRPr="00F20296" w:rsidRDefault="00C75142" w:rsidP="00F20296">
      <w:pPr>
        <w:spacing w:after="119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ab/>
        <w:t>Jóváhagyva</w:t>
      </w:r>
      <w:proofErr w:type="gramStart"/>
      <w:r w:rsidRPr="00F20296">
        <w:rPr>
          <w:rFonts w:ascii="Times New Roman" w:hAnsi="Times New Roman" w:cs="Times New Roman"/>
          <w:szCs w:val="24"/>
        </w:rPr>
        <w:t xml:space="preserve">: </w:t>
      </w:r>
      <w:r w:rsidR="00C56BA6" w:rsidRPr="00F20296">
        <w:rPr>
          <w:rFonts w:ascii="Times New Roman" w:hAnsi="Times New Roman" w:cs="Times New Roman"/>
          <w:szCs w:val="24"/>
        </w:rPr>
        <w:t>…</w:t>
      </w:r>
      <w:proofErr w:type="gramEnd"/>
      <w:r w:rsidR="00C56BA6" w:rsidRPr="00F20296">
        <w:rPr>
          <w:rFonts w:ascii="Times New Roman" w:hAnsi="Times New Roman" w:cs="Times New Roman"/>
          <w:szCs w:val="24"/>
        </w:rPr>
        <w:t>……………………………</w:t>
      </w:r>
      <w:r w:rsidRPr="00F20296">
        <w:rPr>
          <w:rFonts w:ascii="Times New Roman" w:hAnsi="Times New Roman" w:cs="Times New Roman"/>
          <w:szCs w:val="24"/>
        </w:rPr>
        <w:t xml:space="preserve">. </w:t>
      </w:r>
      <w:r w:rsidR="00CA5151" w:rsidRPr="00F20296">
        <w:rPr>
          <w:rFonts w:ascii="Times New Roman" w:hAnsi="Times New Roman" w:cs="Times New Roman"/>
          <w:b/>
          <w:i/>
          <w:color w:val="FF0000"/>
          <w:szCs w:val="24"/>
        </w:rPr>
        <w:t>(helység és dátum)</w:t>
      </w:r>
    </w:p>
    <w:p w14:paraId="4C4BA4FB" w14:textId="77777777" w:rsidR="00C75142" w:rsidRPr="00F20296" w:rsidRDefault="00C75142" w:rsidP="00F20296">
      <w:pPr>
        <w:spacing w:after="119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</w:p>
    <w:p w14:paraId="0D050C4D" w14:textId="77777777" w:rsidR="005A6DF3" w:rsidRPr="00F20296" w:rsidRDefault="00C75142" w:rsidP="00F20296">
      <w:pPr>
        <w:spacing w:after="160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1) </w:t>
      </w:r>
      <w:r w:rsidRPr="00F20296">
        <w:rPr>
          <w:rFonts w:ascii="Times New Roman" w:hAnsi="Times New Roman" w:cs="Times New Roman"/>
          <w:b/>
          <w:szCs w:val="24"/>
        </w:rPr>
        <w:t>A használhatatlannak mi</w:t>
      </w:r>
      <w:r w:rsidR="00C56BA6" w:rsidRPr="00F20296">
        <w:rPr>
          <w:rFonts w:ascii="Times New Roman" w:hAnsi="Times New Roman" w:cs="Times New Roman"/>
          <w:b/>
          <w:szCs w:val="24"/>
        </w:rPr>
        <w:t>nő</w:t>
      </w:r>
      <w:r w:rsidRPr="00F20296">
        <w:rPr>
          <w:rFonts w:ascii="Times New Roman" w:hAnsi="Times New Roman" w:cs="Times New Roman"/>
          <w:b/>
          <w:szCs w:val="24"/>
        </w:rPr>
        <w:t>sítés és egyéb fogalmak: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7214AAB9" w14:textId="551AA241" w:rsidR="005A6DF3" w:rsidRPr="00F20296" w:rsidRDefault="00C75142" w:rsidP="00F20296">
      <w:pPr>
        <w:spacing w:after="160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Vagyontárgyak: minden olyan tárgyi eszköz és ké</w:t>
      </w:r>
      <w:r w:rsidR="007B030E">
        <w:rPr>
          <w:rFonts w:ascii="Times New Roman" w:hAnsi="Times New Roman" w:cs="Times New Roman"/>
          <w:szCs w:val="24"/>
        </w:rPr>
        <w:t xml:space="preserve">szlet, amelynek állományáról </w:t>
      </w:r>
      <w:proofErr w:type="gramStart"/>
      <w:r w:rsidR="007B030E">
        <w:rPr>
          <w:rFonts w:ascii="Times New Roman" w:hAnsi="Times New Roman" w:cs="Times New Roman"/>
          <w:szCs w:val="24"/>
        </w:rPr>
        <w:t xml:space="preserve">az </w:t>
      </w:r>
      <w:r w:rsidR="00555B34" w:rsidRPr="00F20296">
        <w:rPr>
          <w:rFonts w:ascii="Times New Roman" w:hAnsi="Times New Roman" w:cs="Times New Roman"/>
          <w:szCs w:val="24"/>
        </w:rPr>
        <w:t>…</w:t>
      </w:r>
      <w:proofErr w:type="gramEnd"/>
      <w:r w:rsidR="00555B34" w:rsidRPr="00F20296">
        <w:rPr>
          <w:rFonts w:ascii="Times New Roman" w:hAnsi="Times New Roman" w:cs="Times New Roman"/>
          <w:szCs w:val="24"/>
        </w:rPr>
        <w:t xml:space="preserve">…………………………. </w:t>
      </w:r>
      <w:r w:rsidRPr="00F20296">
        <w:rPr>
          <w:rFonts w:ascii="Times New Roman" w:hAnsi="Times New Roman" w:cs="Times New Roman"/>
          <w:szCs w:val="24"/>
        </w:rPr>
        <w:t xml:space="preserve"> </w:t>
      </w:r>
      <w:r w:rsidR="00555B34" w:rsidRPr="00F20296">
        <w:rPr>
          <w:rFonts w:ascii="Times New Roman" w:hAnsi="Times New Roman" w:cs="Times New Roman"/>
          <w:i/>
          <w:color w:val="FF0000"/>
          <w:szCs w:val="24"/>
        </w:rPr>
        <w:t>(civil szervezet neve)</w:t>
      </w:r>
      <w:r w:rsidR="00555B34" w:rsidRPr="00F20296">
        <w:rPr>
          <w:rFonts w:ascii="Times New Roman" w:hAnsi="Times New Roman" w:cs="Times New Roman"/>
          <w:szCs w:val="24"/>
        </w:rPr>
        <w:t xml:space="preserve"> </w:t>
      </w:r>
      <w:r w:rsidRPr="00F20296">
        <w:rPr>
          <w:rFonts w:ascii="Times New Roman" w:hAnsi="Times New Roman" w:cs="Times New Roman"/>
          <w:szCs w:val="24"/>
        </w:rPr>
        <w:t xml:space="preserve">mennyiségi és </w:t>
      </w:r>
      <w:proofErr w:type="spellStart"/>
      <w:r w:rsidRPr="00F20296">
        <w:rPr>
          <w:rFonts w:ascii="Times New Roman" w:hAnsi="Times New Roman" w:cs="Times New Roman"/>
          <w:szCs w:val="24"/>
        </w:rPr>
        <w:t>értékbeni</w:t>
      </w:r>
      <w:proofErr w:type="spellEnd"/>
      <w:r w:rsidRPr="00F20296">
        <w:rPr>
          <w:rFonts w:ascii="Times New Roman" w:hAnsi="Times New Roman" w:cs="Times New Roman"/>
          <w:szCs w:val="24"/>
        </w:rPr>
        <w:t xml:space="preserve">, vagy csak mennyiségi nyilvántartást vezet, értékhatárra való tekintet nélkül. </w:t>
      </w:r>
    </w:p>
    <w:p w14:paraId="2D5005F2" w14:textId="47467287" w:rsidR="005A6DF3" w:rsidRPr="00F20296" w:rsidRDefault="00C75142" w:rsidP="00F20296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Felesleges vagyontárgyak: mindazok a tárgyi eszközök és készletek, amelyek: </w:t>
      </w:r>
    </w:p>
    <w:p w14:paraId="080270BF" w14:textId="77777777" w:rsidR="00F20296" w:rsidRDefault="00C75142" w:rsidP="00F20296">
      <w:pPr>
        <w:spacing w:after="0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proofErr w:type="gramStart"/>
      <w:r w:rsidRPr="00F20296">
        <w:rPr>
          <w:rFonts w:ascii="Times New Roman" w:hAnsi="Times New Roman" w:cs="Times New Roman"/>
          <w:szCs w:val="24"/>
        </w:rPr>
        <w:t>az</w:t>
      </w:r>
      <w:proofErr w:type="gramEnd"/>
      <w:r w:rsidRPr="00F20296">
        <w:rPr>
          <w:rFonts w:ascii="Times New Roman" w:hAnsi="Times New Roman" w:cs="Times New Roman"/>
          <w:szCs w:val="24"/>
        </w:rPr>
        <w:t xml:space="preserve"> </w:t>
      </w:r>
      <w:r w:rsidR="00555B34" w:rsidRPr="00F20296">
        <w:rPr>
          <w:rFonts w:ascii="Times New Roman" w:hAnsi="Times New Roman" w:cs="Times New Roman"/>
          <w:szCs w:val="24"/>
        </w:rPr>
        <w:t xml:space="preserve">…………………………… </w:t>
      </w:r>
      <w:r w:rsidR="00555B34" w:rsidRPr="00F20296">
        <w:rPr>
          <w:rFonts w:ascii="Times New Roman" w:hAnsi="Times New Roman" w:cs="Times New Roman"/>
          <w:i/>
          <w:color w:val="FF0000"/>
          <w:szCs w:val="24"/>
        </w:rPr>
        <w:t>(civil szervezet neve)</w:t>
      </w:r>
      <w:r w:rsidRPr="00F20296">
        <w:rPr>
          <w:rFonts w:ascii="Times New Roman" w:hAnsi="Times New Roman" w:cs="Times New Roman"/>
          <w:szCs w:val="24"/>
        </w:rPr>
        <w:t xml:space="preserve"> tevékenységéhez, m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>ködéséhez már nem szükségesek, a vagyontá</w:t>
      </w:r>
      <w:r w:rsidR="00CA5151" w:rsidRPr="00F20296">
        <w:rPr>
          <w:rFonts w:ascii="Times New Roman" w:hAnsi="Times New Roman" w:cs="Times New Roman"/>
          <w:szCs w:val="24"/>
        </w:rPr>
        <w:t>r</w:t>
      </w:r>
      <w:r w:rsidRPr="00F20296">
        <w:rPr>
          <w:rFonts w:ascii="Times New Roman" w:hAnsi="Times New Roman" w:cs="Times New Roman"/>
          <w:szCs w:val="24"/>
        </w:rPr>
        <w:t>gy eredeti rendeltetésének már nem felel meg, a tevékenység megsz</w:t>
      </w:r>
      <w:r w:rsidR="00C56BA6"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>nése vagy egyéb  ok miatt – pl. korszer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 xml:space="preserve">bb beszerzés történt – feleslegessé váltak, </w:t>
      </w:r>
    </w:p>
    <w:p w14:paraId="1368BD01" w14:textId="031A242D" w:rsidR="005A6DF3" w:rsidRPr="00F20296" w:rsidRDefault="00C75142" w:rsidP="00F20296">
      <w:pPr>
        <w:spacing w:after="160" w:line="240" w:lineRule="auto"/>
        <w:ind w:left="-6" w:right="51" w:hanging="1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eastAsia="Segoe UI Symbol" w:hAnsi="Times New Roman" w:cs="Times New Roman"/>
          <w:szCs w:val="24"/>
        </w:rPr>
        <w:t>−</w:t>
      </w:r>
      <w:r w:rsidRPr="00F2029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F20296">
        <w:rPr>
          <w:rFonts w:ascii="Times New Roman" w:hAnsi="Times New Roman" w:cs="Times New Roman"/>
          <w:szCs w:val="24"/>
        </w:rPr>
        <w:t>a</w:t>
      </w:r>
      <w:proofErr w:type="gramEnd"/>
      <w:r w:rsidRPr="00F20296">
        <w:rPr>
          <w:rFonts w:ascii="Times New Roman" w:hAnsi="Times New Roman" w:cs="Times New Roman"/>
          <w:szCs w:val="24"/>
        </w:rPr>
        <w:t xml:space="preserve"> természetes elhasználódás, erkölcsi avulás, terven felüli értékcsökkenés miatt a rendeltetésszer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 xml:space="preserve"> használatra már nem alkalmasak, </w:t>
      </w:r>
      <w:r w:rsidRPr="00F20296">
        <w:rPr>
          <w:rFonts w:ascii="Times New Roman" w:eastAsia="Segoe UI Symbol" w:hAnsi="Times New Roman" w:cs="Times New Roman"/>
          <w:szCs w:val="24"/>
        </w:rPr>
        <w:t>−</w:t>
      </w:r>
      <w:r w:rsidRPr="00F20296">
        <w:rPr>
          <w:rFonts w:ascii="Times New Roman" w:hAnsi="Times New Roman" w:cs="Times New Roman"/>
          <w:szCs w:val="24"/>
        </w:rPr>
        <w:t xml:space="preserve"> a szavatossági idejük lejárt. </w:t>
      </w:r>
    </w:p>
    <w:p w14:paraId="342787A3" w14:textId="77777777" w:rsidR="005A6DF3" w:rsidRPr="00F20296" w:rsidRDefault="00C75142" w:rsidP="00F20296">
      <w:pPr>
        <w:spacing w:after="0" w:line="240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  <w:u w:val="single" w:color="000000"/>
        </w:rPr>
        <w:t>Használhatatlannak min</w:t>
      </w:r>
      <w:r w:rsidRPr="00F20296">
        <w:rPr>
          <w:rFonts w:ascii="Times New Roman" w:eastAsia="Courier New" w:hAnsi="Times New Roman" w:cs="Times New Roman"/>
          <w:szCs w:val="24"/>
          <w:u w:val="single" w:color="000000"/>
        </w:rPr>
        <w:t>ő</w:t>
      </w:r>
      <w:r w:rsidRPr="00F20296">
        <w:rPr>
          <w:rFonts w:ascii="Times New Roman" w:hAnsi="Times New Roman" w:cs="Times New Roman"/>
          <w:szCs w:val="24"/>
          <w:u w:val="single" w:color="000000"/>
        </w:rPr>
        <w:t>sül: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79CF7366" w14:textId="77777777" w:rsidR="007B030E" w:rsidRDefault="00C75142" w:rsidP="00F20296">
      <w:pPr>
        <w:spacing w:after="160" w:line="240" w:lineRule="auto"/>
        <w:ind w:left="11" w:right="51" w:hanging="11"/>
        <w:jc w:val="both"/>
        <w:rPr>
          <w:rFonts w:ascii="Times New Roman" w:hAnsi="Times New Roman" w:cs="Times New Roman"/>
          <w:szCs w:val="24"/>
        </w:rPr>
      </w:pPr>
      <w:proofErr w:type="gramStart"/>
      <w:r w:rsidRPr="00F20296">
        <w:rPr>
          <w:rFonts w:ascii="Times New Roman" w:hAnsi="Times New Roman" w:cs="Times New Roman"/>
          <w:szCs w:val="24"/>
        </w:rPr>
        <w:t>mindaz</w:t>
      </w:r>
      <w:proofErr w:type="gramEnd"/>
      <w:r w:rsidRPr="00F20296">
        <w:rPr>
          <w:rFonts w:ascii="Times New Roman" w:hAnsi="Times New Roman" w:cs="Times New Roman"/>
          <w:szCs w:val="24"/>
        </w:rPr>
        <w:t xml:space="preserve"> a tárgyi eszköz, amely a</w:t>
      </w:r>
      <w:r w:rsidR="00C56BA6" w:rsidRPr="00F20296">
        <w:rPr>
          <w:rFonts w:ascii="Times New Roman" w:hAnsi="Times New Roman" w:cs="Times New Roman"/>
          <w:szCs w:val="24"/>
        </w:rPr>
        <w:t>z</w:t>
      </w:r>
      <w:r w:rsidRPr="00F20296">
        <w:rPr>
          <w:rFonts w:ascii="Times New Roman" w:hAnsi="Times New Roman" w:cs="Times New Roman"/>
          <w:szCs w:val="24"/>
        </w:rPr>
        <w:t xml:space="preserve"> üzemszer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 xml:space="preserve"> használat miatti kopás, nem rendeltetésszer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 xml:space="preserve"> használat, emberi közrem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>ködés, elemi csapás, vagy a vagyontárgy bels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természete (porlás, romlás) miatt véglegesen felhasználhatatlanná válik. </w:t>
      </w:r>
    </w:p>
    <w:p w14:paraId="3D2A061C" w14:textId="77777777" w:rsidR="007B030E" w:rsidRDefault="00C75142" w:rsidP="007B030E">
      <w:pPr>
        <w:spacing w:after="0" w:line="240" w:lineRule="auto"/>
        <w:ind w:left="11" w:right="51" w:hanging="11"/>
        <w:jc w:val="both"/>
        <w:rPr>
          <w:rFonts w:ascii="Times New Roman" w:hAnsi="Times New Roman" w:cs="Times New Roman"/>
          <w:szCs w:val="24"/>
        </w:rPr>
      </w:pPr>
      <w:r w:rsidRPr="007B030E">
        <w:rPr>
          <w:rFonts w:ascii="Times New Roman" w:hAnsi="Times New Roman" w:cs="Times New Roman"/>
          <w:szCs w:val="24"/>
          <w:u w:val="single"/>
        </w:rPr>
        <w:t>Selejtezés: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57767BAF" w14:textId="6A52BF7E" w:rsidR="005A6DF3" w:rsidRPr="00F20296" w:rsidRDefault="00C75142" w:rsidP="00F20296">
      <w:pPr>
        <w:spacing w:after="160" w:line="240" w:lineRule="auto"/>
        <w:ind w:left="11" w:right="51" w:hanging="11"/>
        <w:jc w:val="both"/>
        <w:rPr>
          <w:rFonts w:ascii="Times New Roman" w:hAnsi="Times New Roman" w:cs="Times New Roman"/>
          <w:szCs w:val="24"/>
        </w:rPr>
      </w:pPr>
      <w:proofErr w:type="gramStart"/>
      <w:r w:rsidRPr="00F20296">
        <w:rPr>
          <w:rFonts w:ascii="Times New Roman" w:hAnsi="Times New Roman" w:cs="Times New Roman"/>
          <w:szCs w:val="24"/>
        </w:rPr>
        <w:t>az</w:t>
      </w:r>
      <w:proofErr w:type="gramEnd"/>
      <w:r w:rsidRPr="00F20296">
        <w:rPr>
          <w:rFonts w:ascii="Times New Roman" w:hAnsi="Times New Roman" w:cs="Times New Roman"/>
          <w:szCs w:val="24"/>
        </w:rPr>
        <w:t xml:space="preserve"> az eljárás, amelynek során a feleslegessé, használhatatlanná vált tárgyi eszközök, illetve készletek (a továbbiakban együtt: vagyontárgyak),</w:t>
      </w:r>
      <w:r w:rsidR="00B448E5" w:rsidRPr="00F20296">
        <w:rPr>
          <w:rFonts w:ascii="Times New Roman" w:hAnsi="Times New Roman" w:cs="Times New Roman"/>
          <w:szCs w:val="24"/>
        </w:rPr>
        <w:t xml:space="preserve"> </w:t>
      </w:r>
      <w:r w:rsidRPr="00F20296">
        <w:rPr>
          <w:rFonts w:ascii="Times New Roman" w:hAnsi="Times New Roman" w:cs="Times New Roman"/>
          <w:szCs w:val="24"/>
        </w:rPr>
        <w:t xml:space="preserve">illetve azok értéke az </w:t>
      </w:r>
      <w:r w:rsidR="007B030E">
        <w:rPr>
          <w:rFonts w:ascii="Times New Roman" w:hAnsi="Times New Roman" w:cs="Times New Roman"/>
          <w:szCs w:val="24"/>
        </w:rPr>
        <w:t xml:space="preserve">………. </w:t>
      </w:r>
      <w:r w:rsidR="007B030E" w:rsidRPr="00F20296">
        <w:rPr>
          <w:rFonts w:ascii="Times New Roman" w:hAnsi="Times New Roman" w:cs="Times New Roman"/>
          <w:i/>
          <w:color w:val="FF0000"/>
          <w:szCs w:val="24"/>
        </w:rPr>
        <w:t>(civil szervezet neve)</w:t>
      </w:r>
      <w:r w:rsidR="007B030E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Pr="00F20296">
        <w:rPr>
          <w:rFonts w:ascii="Times New Roman" w:hAnsi="Times New Roman" w:cs="Times New Roman"/>
          <w:szCs w:val="24"/>
        </w:rPr>
        <w:t xml:space="preserve">vagyonából kivonásra kerül. </w:t>
      </w:r>
    </w:p>
    <w:p w14:paraId="7773CED9" w14:textId="77777777" w:rsidR="005A6DF3" w:rsidRPr="00F20296" w:rsidRDefault="00C75142" w:rsidP="00F20296">
      <w:pPr>
        <w:spacing w:after="0" w:line="240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  <w:u w:val="single" w:color="000000"/>
        </w:rPr>
        <w:t>Hasznosítás: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36FF1DF4" w14:textId="6FA65993" w:rsidR="005A6DF3" w:rsidRPr="00F20296" w:rsidRDefault="00C75142" w:rsidP="007B030E">
      <w:pPr>
        <w:spacing w:after="0" w:line="240" w:lineRule="auto"/>
        <w:ind w:left="11" w:right="51" w:hanging="11"/>
        <w:jc w:val="both"/>
        <w:rPr>
          <w:rFonts w:ascii="Times New Roman" w:hAnsi="Times New Roman" w:cs="Times New Roman"/>
          <w:szCs w:val="24"/>
        </w:rPr>
      </w:pPr>
      <w:proofErr w:type="gramStart"/>
      <w:r w:rsidRPr="00F20296">
        <w:rPr>
          <w:rFonts w:ascii="Times New Roman" w:hAnsi="Times New Roman" w:cs="Times New Roman"/>
          <w:szCs w:val="24"/>
        </w:rPr>
        <w:t>az</w:t>
      </w:r>
      <w:proofErr w:type="gramEnd"/>
      <w:r w:rsidRPr="00F20296">
        <w:rPr>
          <w:rFonts w:ascii="Times New Roman" w:hAnsi="Times New Roman" w:cs="Times New Roman"/>
          <w:szCs w:val="24"/>
        </w:rPr>
        <w:t xml:space="preserve"> az eljárás, amelynek során a felesleges és kiselejtezett vagyontárgy az </w:t>
      </w:r>
      <w:r w:rsidR="007B030E">
        <w:rPr>
          <w:rFonts w:ascii="Times New Roman" w:hAnsi="Times New Roman" w:cs="Times New Roman"/>
          <w:szCs w:val="24"/>
        </w:rPr>
        <w:t xml:space="preserve">………… </w:t>
      </w:r>
      <w:r w:rsidRPr="00F20296">
        <w:rPr>
          <w:rFonts w:ascii="Times New Roman" w:hAnsi="Times New Roman" w:cs="Times New Roman"/>
          <w:szCs w:val="24"/>
        </w:rPr>
        <w:t xml:space="preserve"> </w:t>
      </w:r>
      <w:r w:rsidR="007B030E" w:rsidRPr="00F20296">
        <w:rPr>
          <w:rFonts w:ascii="Times New Roman" w:hAnsi="Times New Roman" w:cs="Times New Roman"/>
          <w:i/>
          <w:color w:val="FF0000"/>
          <w:szCs w:val="24"/>
        </w:rPr>
        <w:t>(civil szervezet neve)</w:t>
      </w:r>
      <w:r w:rsidR="007B030E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Pr="00F20296">
        <w:rPr>
          <w:rFonts w:ascii="Times New Roman" w:hAnsi="Times New Roman" w:cs="Times New Roman"/>
          <w:szCs w:val="24"/>
        </w:rPr>
        <w:t xml:space="preserve">belül, vagy azon kívül egészében, vagy részben Hulladék) újra használatba kerül. </w:t>
      </w:r>
    </w:p>
    <w:p w14:paraId="742CD954" w14:textId="77777777" w:rsidR="005A6DF3" w:rsidRPr="007B030E" w:rsidRDefault="00C75142" w:rsidP="00F20296">
      <w:pPr>
        <w:spacing w:after="0" w:line="240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7B030E">
        <w:rPr>
          <w:rFonts w:ascii="Times New Roman" w:hAnsi="Times New Roman" w:cs="Times New Roman"/>
          <w:szCs w:val="24"/>
        </w:rPr>
        <w:t xml:space="preserve">Lehetséges módjai: </w:t>
      </w:r>
    </w:p>
    <w:p w14:paraId="779A547D" w14:textId="5CD3D3EE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>értékesítés küls</w:t>
      </w:r>
      <w:r w:rsidR="00C75142" w:rsidRPr="00F20296">
        <w:rPr>
          <w:rFonts w:ascii="Times New Roman" w:eastAsia="Courier New" w:hAnsi="Times New Roman" w:cs="Times New Roman"/>
          <w:szCs w:val="24"/>
        </w:rPr>
        <w:t>ő</w:t>
      </w:r>
      <w:r w:rsidR="00C75142" w:rsidRPr="00F20296">
        <w:rPr>
          <w:rFonts w:ascii="Times New Roman" w:hAnsi="Times New Roman" w:cs="Times New Roman"/>
          <w:szCs w:val="24"/>
        </w:rPr>
        <w:t xml:space="preserve"> szervezetnek, vagy bels</w:t>
      </w:r>
      <w:r w:rsidR="00C75142" w:rsidRPr="00F20296">
        <w:rPr>
          <w:rFonts w:ascii="Times New Roman" w:eastAsia="Courier New" w:hAnsi="Times New Roman" w:cs="Times New Roman"/>
          <w:szCs w:val="24"/>
        </w:rPr>
        <w:t>ő</w:t>
      </w:r>
      <w:r w:rsidR="00C75142" w:rsidRPr="00F20296">
        <w:rPr>
          <w:rFonts w:ascii="Times New Roman" w:hAnsi="Times New Roman" w:cs="Times New Roman"/>
          <w:szCs w:val="24"/>
        </w:rPr>
        <w:t xml:space="preserve"> magánszemélynek, </w:t>
      </w:r>
    </w:p>
    <w:p w14:paraId="76A82BAE" w14:textId="56A63B58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>bérbeadás küls</w:t>
      </w:r>
      <w:r w:rsidR="00C75142" w:rsidRPr="00F20296">
        <w:rPr>
          <w:rFonts w:ascii="Times New Roman" w:eastAsia="Courier New" w:hAnsi="Times New Roman" w:cs="Times New Roman"/>
          <w:szCs w:val="24"/>
        </w:rPr>
        <w:t>ő</w:t>
      </w:r>
      <w:r w:rsidR="00C75142" w:rsidRPr="00F20296">
        <w:rPr>
          <w:rFonts w:ascii="Times New Roman" w:hAnsi="Times New Roman" w:cs="Times New Roman"/>
          <w:szCs w:val="24"/>
        </w:rPr>
        <w:t xml:space="preserve">knek, </w:t>
      </w:r>
    </w:p>
    <w:p w14:paraId="28E1412D" w14:textId="5D32CAED" w:rsidR="005A6DF3" w:rsidRPr="00F20296" w:rsidRDefault="00F20296" w:rsidP="00F20296">
      <w:pPr>
        <w:numPr>
          <w:ilvl w:val="0"/>
          <w:numId w:val="8"/>
        </w:numPr>
        <w:spacing w:after="160" w:line="240" w:lineRule="auto"/>
        <w:ind w:left="147" w:right="51" w:hanging="14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>más célra történ</w:t>
      </w:r>
      <w:r w:rsidR="00C75142" w:rsidRPr="00F20296">
        <w:rPr>
          <w:rFonts w:ascii="Times New Roman" w:eastAsia="Courier New" w:hAnsi="Times New Roman" w:cs="Times New Roman"/>
          <w:szCs w:val="24"/>
        </w:rPr>
        <w:t>ő</w:t>
      </w:r>
      <w:r w:rsidR="00C75142" w:rsidRPr="00F20296">
        <w:rPr>
          <w:rFonts w:ascii="Times New Roman" w:hAnsi="Times New Roman" w:cs="Times New Roman"/>
          <w:szCs w:val="24"/>
        </w:rPr>
        <w:t xml:space="preserve"> bels</w:t>
      </w:r>
      <w:r w:rsidR="00C75142" w:rsidRPr="00F20296">
        <w:rPr>
          <w:rFonts w:ascii="Times New Roman" w:eastAsia="Courier New" w:hAnsi="Times New Roman" w:cs="Times New Roman"/>
          <w:szCs w:val="24"/>
        </w:rPr>
        <w:t>ő</w:t>
      </w:r>
      <w:r w:rsidR="00C75142" w:rsidRPr="00F20296">
        <w:rPr>
          <w:rFonts w:ascii="Times New Roman" w:hAnsi="Times New Roman" w:cs="Times New Roman"/>
          <w:szCs w:val="24"/>
        </w:rPr>
        <w:t xml:space="preserve"> újrafelhasználás, újraértékelés útján. </w:t>
      </w:r>
    </w:p>
    <w:p w14:paraId="6EA15748" w14:textId="77777777" w:rsidR="007B030E" w:rsidRDefault="00C75142" w:rsidP="00F20296">
      <w:pPr>
        <w:spacing w:line="240" w:lineRule="auto"/>
        <w:ind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  <w:u w:val="single" w:color="000000"/>
        </w:rPr>
        <w:t>Megsemmisítés: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648E157D" w14:textId="3E9E5A45" w:rsidR="005A6DF3" w:rsidRPr="00F20296" w:rsidRDefault="00C75142" w:rsidP="00F20296">
      <w:pPr>
        <w:spacing w:line="240" w:lineRule="auto"/>
        <w:ind w:right="51"/>
        <w:jc w:val="both"/>
        <w:rPr>
          <w:rFonts w:ascii="Times New Roman" w:hAnsi="Times New Roman" w:cs="Times New Roman"/>
          <w:szCs w:val="24"/>
        </w:rPr>
      </w:pPr>
      <w:proofErr w:type="gramStart"/>
      <w:r w:rsidRPr="00F20296">
        <w:rPr>
          <w:rFonts w:ascii="Times New Roman" w:hAnsi="Times New Roman" w:cs="Times New Roman"/>
          <w:szCs w:val="24"/>
        </w:rPr>
        <w:t>a</w:t>
      </w:r>
      <w:proofErr w:type="gramEnd"/>
      <w:r w:rsidRPr="00F20296">
        <w:rPr>
          <w:rFonts w:ascii="Times New Roman" w:hAnsi="Times New Roman" w:cs="Times New Roman"/>
          <w:szCs w:val="24"/>
        </w:rPr>
        <w:t xml:space="preserve"> végképp használhatatlanná vált, vagy értékesíthetetlen vagyontárgyak fizikai elpusztítása. </w:t>
      </w:r>
    </w:p>
    <w:p w14:paraId="39DB5AD1" w14:textId="77777777" w:rsidR="005A6DF3" w:rsidRPr="00F20296" w:rsidRDefault="00C75142" w:rsidP="00F20296">
      <w:pPr>
        <w:spacing w:after="117" w:line="240" w:lineRule="auto"/>
        <w:ind w:left="360" w:right="0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b/>
          <w:szCs w:val="24"/>
        </w:rPr>
        <w:t xml:space="preserve"> </w:t>
      </w:r>
    </w:p>
    <w:p w14:paraId="09F93FC5" w14:textId="34D5DBCD" w:rsidR="005A6DF3" w:rsidRPr="00F20296" w:rsidRDefault="00C75142" w:rsidP="00F20296">
      <w:pPr>
        <w:spacing w:after="116" w:line="240" w:lineRule="auto"/>
        <w:ind w:right="226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2) </w:t>
      </w:r>
      <w:r w:rsidRPr="00F20296">
        <w:rPr>
          <w:rFonts w:ascii="Times New Roman" w:hAnsi="Times New Roman" w:cs="Times New Roman"/>
          <w:b/>
          <w:szCs w:val="24"/>
        </w:rPr>
        <w:t>A feleslegessé vált vagyontárgyak kezelése: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19B9E505" w14:textId="32370E02" w:rsidR="005A6DF3" w:rsidRPr="00F20296" w:rsidRDefault="00C75142" w:rsidP="00F20296">
      <w:pPr>
        <w:spacing w:after="0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  <w:u w:val="single" w:color="000000"/>
        </w:rPr>
        <w:t>A feleslegessé vált vagyontárgyakat jegyzékbe kell foglalni, a jegyzéknek a</w:t>
      </w:r>
      <w:r w:rsidRPr="00F20296">
        <w:rPr>
          <w:rFonts w:ascii="Times New Roman" w:hAnsi="Times New Roman" w:cs="Times New Roman"/>
          <w:szCs w:val="24"/>
        </w:rPr>
        <w:t xml:space="preserve"> </w:t>
      </w:r>
      <w:r w:rsidRPr="00F20296">
        <w:rPr>
          <w:rFonts w:ascii="Times New Roman" w:hAnsi="Times New Roman" w:cs="Times New Roman"/>
          <w:szCs w:val="24"/>
          <w:u w:val="single" w:color="000000"/>
        </w:rPr>
        <w:t>következ</w:t>
      </w:r>
      <w:r w:rsidRPr="00F20296">
        <w:rPr>
          <w:rFonts w:ascii="Times New Roman" w:eastAsia="Courier New" w:hAnsi="Times New Roman" w:cs="Times New Roman"/>
          <w:szCs w:val="24"/>
          <w:u w:val="single" w:color="000000"/>
        </w:rPr>
        <w:t>ő</w:t>
      </w:r>
      <w:r w:rsidRPr="00F20296">
        <w:rPr>
          <w:rFonts w:ascii="Times New Roman" w:hAnsi="Times New Roman" w:cs="Times New Roman"/>
          <w:szCs w:val="24"/>
          <w:u w:val="single" w:color="000000"/>
        </w:rPr>
        <w:t>ket kell tartalmaznia: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0B93B89A" w14:textId="3DB47A81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sorszám és nyilvántartási szám, </w:t>
      </w:r>
    </w:p>
    <w:p w14:paraId="3D1D9FDF" w14:textId="4FCC8400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az eszköz megnevezése, </w:t>
      </w:r>
    </w:p>
    <w:p w14:paraId="348B0322" w14:textId="73F0C55F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mennyiségi egysége, </w:t>
      </w:r>
    </w:p>
    <w:p w14:paraId="5403F004" w14:textId="76D0B163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mennyisége, </w:t>
      </w:r>
    </w:p>
    <w:p w14:paraId="361B99ED" w14:textId="3F32281D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a feleslegessé válás oka, </w:t>
      </w:r>
    </w:p>
    <w:p w14:paraId="5BECF615" w14:textId="0239B1D6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>a használatból való kivonás javasolt id</w:t>
      </w:r>
      <w:r w:rsidR="00C75142" w:rsidRPr="00F20296">
        <w:rPr>
          <w:rFonts w:ascii="Times New Roman" w:eastAsia="Courier New" w:hAnsi="Times New Roman" w:cs="Times New Roman"/>
          <w:szCs w:val="24"/>
        </w:rPr>
        <w:t>ő</w:t>
      </w:r>
      <w:r w:rsidR="00C75142" w:rsidRPr="00F20296">
        <w:rPr>
          <w:rFonts w:ascii="Times New Roman" w:hAnsi="Times New Roman" w:cs="Times New Roman"/>
          <w:szCs w:val="24"/>
        </w:rPr>
        <w:t xml:space="preserve">pontja, </w:t>
      </w:r>
    </w:p>
    <w:p w14:paraId="2CA96D6E" w14:textId="7A681549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a hasznosítás módjára javaslat, </w:t>
      </w:r>
    </w:p>
    <w:p w14:paraId="7AD7DAB7" w14:textId="06059AB8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>a jegyzék készítésének id</w:t>
      </w:r>
      <w:r w:rsidR="00C75142" w:rsidRPr="00F20296">
        <w:rPr>
          <w:rFonts w:ascii="Times New Roman" w:eastAsia="Courier New" w:hAnsi="Times New Roman" w:cs="Times New Roman"/>
          <w:szCs w:val="24"/>
        </w:rPr>
        <w:t>ő</w:t>
      </w:r>
      <w:r w:rsidR="00C75142" w:rsidRPr="00F20296">
        <w:rPr>
          <w:rFonts w:ascii="Times New Roman" w:hAnsi="Times New Roman" w:cs="Times New Roman"/>
          <w:szCs w:val="24"/>
        </w:rPr>
        <w:t xml:space="preserve">pontja, </w:t>
      </w:r>
    </w:p>
    <w:p w14:paraId="45EEA2CE" w14:textId="200D3F5D" w:rsidR="005A6DF3" w:rsidRPr="00F20296" w:rsidRDefault="00F20296" w:rsidP="00F20296">
      <w:pPr>
        <w:numPr>
          <w:ilvl w:val="0"/>
          <w:numId w:val="8"/>
        </w:numPr>
        <w:spacing w:after="118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>az összeállításért felel</w:t>
      </w:r>
      <w:r w:rsidR="00C75142" w:rsidRPr="00F20296">
        <w:rPr>
          <w:rFonts w:ascii="Times New Roman" w:eastAsia="Courier New" w:hAnsi="Times New Roman" w:cs="Times New Roman"/>
          <w:szCs w:val="24"/>
        </w:rPr>
        <w:t>ő</w:t>
      </w:r>
      <w:r w:rsidR="00C75142" w:rsidRPr="00F20296">
        <w:rPr>
          <w:rFonts w:ascii="Times New Roman" w:hAnsi="Times New Roman" w:cs="Times New Roman"/>
          <w:szCs w:val="24"/>
        </w:rPr>
        <w:t xml:space="preserve">s személy aláírása. </w:t>
      </w:r>
    </w:p>
    <w:p w14:paraId="6A0DD700" w14:textId="6CC11738" w:rsidR="005A6DF3" w:rsidRPr="00F20296" w:rsidRDefault="00C75142" w:rsidP="00F20296">
      <w:pPr>
        <w:spacing w:after="115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hasznosítás módjának „értékesítés”, vagy „selejtezés” megjelölést kell alkalmazni. A feleslegessé válás okának egyértelm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 xml:space="preserve"> megállapítása érdekében – ha szükséges – szakért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i véleményeket kell beszerezni. Gondoskodni kell a vagyontárgy nyilvántartási árának, illetve értékesítés esetén az eladási ár megállapításáról, és azoknak a jegyzéken történ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 feltüntetésér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l. </w:t>
      </w:r>
    </w:p>
    <w:p w14:paraId="4288EA03" w14:textId="3A1DEDFB" w:rsidR="005A6DF3" w:rsidRPr="00F20296" w:rsidRDefault="00C75142" w:rsidP="00F20296">
      <w:pPr>
        <w:spacing w:after="160" w:line="240" w:lineRule="auto"/>
        <w:ind w:left="-6" w:right="51" w:hanging="1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Az összeállított jegyzéket a leltározási körzetek vezet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inek kell összegy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 xml:space="preserve">jteni és az felülvizsgálni. </w:t>
      </w:r>
      <w:r w:rsidR="00555B34" w:rsidRP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(</w:t>
      </w:r>
      <w:r w:rsid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A</w:t>
      </w:r>
      <w:r w:rsidR="00555B34" w:rsidRP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 xml:space="preserve"> civil szervezetnél folytatott tényleges gyakorlatnak megfelelően javasoljuk átfogalmazni, kiegészíteni, törölni</w:t>
      </w:r>
      <w:r w:rsid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.)</w:t>
      </w:r>
    </w:p>
    <w:p w14:paraId="19864365" w14:textId="77777777" w:rsidR="005A6DF3" w:rsidRPr="00F20296" w:rsidRDefault="00C75142" w:rsidP="00F20296">
      <w:pPr>
        <w:spacing w:after="0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  <w:u w:val="single" w:color="000000"/>
        </w:rPr>
        <w:t>A feleslegessé vált vagyontárgyak hasznosításának módja: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4ED4260C" w14:textId="5BF9DF4F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más szervezet (gazdasági társaság, másik társadalmi szervezet, alapítvány) részére </w:t>
      </w:r>
    </w:p>
    <w:p w14:paraId="3BC48894" w14:textId="369C32AD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térítés ellenében, </w:t>
      </w:r>
    </w:p>
    <w:p w14:paraId="28BAF22E" w14:textId="2150DF9B" w:rsidR="005A6DF3" w:rsidRPr="00F20296" w:rsidRDefault="00F20296" w:rsidP="00F20296">
      <w:pPr>
        <w:numPr>
          <w:ilvl w:val="0"/>
          <w:numId w:val="8"/>
        </w:numPr>
        <w:spacing w:after="160" w:line="240" w:lineRule="auto"/>
        <w:ind w:left="147" w:right="51" w:hanging="14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>magánszemé</w:t>
      </w:r>
      <w:r>
        <w:rPr>
          <w:rFonts w:ascii="Times New Roman" w:hAnsi="Times New Roman" w:cs="Times New Roman"/>
          <w:szCs w:val="24"/>
        </w:rPr>
        <w:t xml:space="preserve">lyek részére térítés ellenében vagy </w:t>
      </w:r>
      <w:r w:rsidR="00C75142" w:rsidRPr="00F20296">
        <w:rPr>
          <w:rFonts w:ascii="Times New Roman" w:hAnsi="Times New Roman" w:cs="Times New Roman"/>
          <w:szCs w:val="24"/>
        </w:rPr>
        <w:t xml:space="preserve">terítésmentes átadással. </w:t>
      </w:r>
    </w:p>
    <w:p w14:paraId="26E98FD3" w14:textId="2D80FC49" w:rsidR="005A6DF3" w:rsidRPr="00F20296" w:rsidRDefault="00C75142" w:rsidP="00F20296">
      <w:pPr>
        <w:spacing w:line="240" w:lineRule="auto"/>
        <w:ind w:left="0" w:right="51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Az eladási irányárat a szakért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i vélemények alapján </w:t>
      </w:r>
      <w:proofErr w:type="gramStart"/>
      <w:r w:rsidRPr="00F20296">
        <w:rPr>
          <w:rFonts w:ascii="Times New Roman" w:hAnsi="Times New Roman" w:cs="Times New Roman"/>
          <w:szCs w:val="24"/>
        </w:rPr>
        <w:t xml:space="preserve">az </w:t>
      </w:r>
      <w:r w:rsidR="00555B34" w:rsidRPr="00F20296">
        <w:rPr>
          <w:rFonts w:ascii="Times New Roman" w:hAnsi="Times New Roman" w:cs="Times New Roman"/>
          <w:szCs w:val="24"/>
        </w:rPr>
        <w:t>…</w:t>
      </w:r>
      <w:proofErr w:type="gramEnd"/>
      <w:r w:rsidR="00555B34" w:rsidRPr="00F20296">
        <w:rPr>
          <w:rFonts w:ascii="Times New Roman" w:hAnsi="Times New Roman" w:cs="Times New Roman"/>
          <w:szCs w:val="24"/>
        </w:rPr>
        <w:t xml:space="preserve">……………………… </w:t>
      </w:r>
      <w:r w:rsidRPr="00F20296">
        <w:rPr>
          <w:rFonts w:ascii="Times New Roman" w:hAnsi="Times New Roman" w:cs="Times New Roman"/>
          <w:szCs w:val="24"/>
        </w:rPr>
        <w:t xml:space="preserve"> </w:t>
      </w:r>
      <w:r w:rsidR="00555B34" w:rsidRPr="00F20296">
        <w:rPr>
          <w:rFonts w:ascii="Times New Roman" w:hAnsi="Times New Roman" w:cs="Times New Roman"/>
          <w:i/>
          <w:color w:val="FF0000"/>
          <w:szCs w:val="24"/>
        </w:rPr>
        <w:t xml:space="preserve">(tisztség) </w:t>
      </w:r>
      <w:r w:rsidRPr="00F20296">
        <w:rPr>
          <w:rFonts w:ascii="Times New Roman" w:hAnsi="Times New Roman" w:cs="Times New Roman"/>
          <w:szCs w:val="24"/>
        </w:rPr>
        <w:t>állapítja meg. Minden értékesített vagyontárgyat dokumentálni szükséges. Valamennyi értékesítésr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l számát kell készíteni, amely számláknak meg kell felelniük a vonatkozó jogszabályi el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írásoknak. </w:t>
      </w:r>
    </w:p>
    <w:p w14:paraId="693F6592" w14:textId="1C370831" w:rsidR="005A6DF3" w:rsidRPr="00F20296" w:rsidRDefault="00C75142" w:rsidP="00F20296">
      <w:pPr>
        <w:spacing w:after="115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Az értékesítést követ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en az eladott eszközöket a nyilvántartásokon át kell vezetni. </w:t>
      </w:r>
    </w:p>
    <w:p w14:paraId="2CFBE700" w14:textId="3BD358BC" w:rsidR="00555B34" w:rsidRPr="00F20296" w:rsidRDefault="00555B34" w:rsidP="00F20296">
      <w:pPr>
        <w:suppressAutoHyphens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(</w:t>
      </w:r>
      <w:r w:rsid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A</w:t>
      </w:r>
      <w:r w:rsidRP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 xml:space="preserve"> civil szervezetnél folytatott tényleges gyakorlatnak megfelelően javasoljuk átfogalmazni, kiegészíteni, törölni</w:t>
      </w:r>
      <w:r w:rsid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.)</w:t>
      </w:r>
    </w:p>
    <w:p w14:paraId="40287CAA" w14:textId="369EFF19" w:rsidR="005A6DF3" w:rsidRPr="00F20296" w:rsidRDefault="005A6DF3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6CB2050A" w14:textId="69E400CE" w:rsidR="005A6DF3" w:rsidRDefault="00C75142" w:rsidP="00F20296">
      <w:pPr>
        <w:spacing w:after="160" w:line="240" w:lineRule="auto"/>
        <w:ind w:left="11" w:right="295" w:hanging="1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3) </w:t>
      </w:r>
      <w:r w:rsidRPr="00F20296">
        <w:rPr>
          <w:rFonts w:ascii="Times New Roman" w:hAnsi="Times New Roman" w:cs="Times New Roman"/>
          <w:b/>
          <w:szCs w:val="24"/>
        </w:rPr>
        <w:t>A selejtezés lebonyolításának rendje: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2AF75F1E" w14:textId="37F63CC8" w:rsidR="00BA02CF" w:rsidRPr="00F20296" w:rsidRDefault="00BA02CF" w:rsidP="00F20296">
      <w:pPr>
        <w:spacing w:after="160" w:line="240" w:lineRule="auto"/>
        <w:ind w:left="11" w:right="295" w:hanging="11"/>
        <w:jc w:val="both"/>
        <w:rPr>
          <w:rFonts w:ascii="Times New Roman" w:hAnsi="Times New Roman" w:cs="Times New Roman"/>
          <w:szCs w:val="24"/>
        </w:rPr>
      </w:pPr>
      <w:r w:rsidRPr="00BB598A">
        <w:rPr>
          <w:rFonts w:ascii="Times New Roman" w:hAnsi="Times New Roman" w:cs="Times New Roman"/>
          <w:color w:val="FF0000"/>
          <w:szCs w:val="24"/>
        </w:rPr>
        <w:t xml:space="preserve">A </w:t>
      </w:r>
      <w:proofErr w:type="gramStart"/>
      <w:r w:rsidRPr="00BB598A">
        <w:rPr>
          <w:rFonts w:ascii="Times New Roman" w:hAnsi="Times New Roman" w:cs="Times New Roman"/>
          <w:color w:val="FF0000"/>
          <w:szCs w:val="24"/>
        </w:rPr>
        <w:t>selejtezést ….</w:t>
      </w:r>
      <w:proofErr w:type="gramEnd"/>
      <w:r w:rsidRPr="00BB598A">
        <w:rPr>
          <w:rFonts w:ascii="Times New Roman" w:hAnsi="Times New Roman" w:cs="Times New Roman"/>
          <w:color w:val="FF0000"/>
          <w:szCs w:val="24"/>
        </w:rPr>
        <w:t>. időközönként szükséges végrehajtani.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161B3AFE" w14:textId="0630DF5B" w:rsidR="005A6DF3" w:rsidRPr="00F20296" w:rsidRDefault="00C75142" w:rsidP="00F20296">
      <w:pPr>
        <w:spacing w:after="0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Az értékesítésre nem került felesleges vagyontárgyakat a leltározást megel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 30 napon belül selejtezni kell. Leltározással egyidej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 xml:space="preserve">leg selejtezés nem folytatható. </w:t>
      </w:r>
    </w:p>
    <w:p w14:paraId="2DB2E51C" w14:textId="29391A4D" w:rsidR="005A6DF3" w:rsidRPr="00F20296" w:rsidRDefault="00C75142" w:rsidP="00F20296">
      <w:pPr>
        <w:spacing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A vagyontárgyak selejtezését </w:t>
      </w:r>
      <w:proofErr w:type="gramStart"/>
      <w:r w:rsidRPr="00F20296">
        <w:rPr>
          <w:rFonts w:ascii="Times New Roman" w:hAnsi="Times New Roman" w:cs="Times New Roman"/>
          <w:szCs w:val="24"/>
        </w:rPr>
        <w:t xml:space="preserve">az </w:t>
      </w:r>
      <w:r w:rsidR="00B448E5" w:rsidRPr="00F20296">
        <w:rPr>
          <w:rFonts w:ascii="Times New Roman" w:hAnsi="Times New Roman" w:cs="Times New Roman"/>
          <w:szCs w:val="24"/>
        </w:rPr>
        <w:t>…</w:t>
      </w:r>
      <w:proofErr w:type="gramEnd"/>
      <w:r w:rsidR="00B448E5" w:rsidRPr="00F20296">
        <w:rPr>
          <w:rFonts w:ascii="Times New Roman" w:hAnsi="Times New Roman" w:cs="Times New Roman"/>
          <w:szCs w:val="24"/>
        </w:rPr>
        <w:t>…</w:t>
      </w:r>
      <w:r w:rsidR="00555B34" w:rsidRPr="00F20296">
        <w:rPr>
          <w:rFonts w:ascii="Times New Roman" w:hAnsi="Times New Roman" w:cs="Times New Roman"/>
          <w:szCs w:val="24"/>
        </w:rPr>
        <w:t>….</w:t>
      </w:r>
      <w:r w:rsidR="00B448E5" w:rsidRPr="00F20296">
        <w:rPr>
          <w:rFonts w:ascii="Times New Roman" w:hAnsi="Times New Roman" w:cs="Times New Roman"/>
          <w:szCs w:val="24"/>
        </w:rPr>
        <w:t>…………</w:t>
      </w:r>
      <w:r w:rsidR="00B448E5" w:rsidRPr="00F20296">
        <w:rPr>
          <w:rFonts w:ascii="Times New Roman" w:hAnsi="Times New Roman" w:cs="Times New Roman"/>
          <w:i/>
          <w:color w:val="FF0000"/>
          <w:szCs w:val="24"/>
        </w:rPr>
        <w:t>(tisztség</w:t>
      </w:r>
      <w:r w:rsidR="00B448E5" w:rsidRPr="00F20296">
        <w:rPr>
          <w:rFonts w:ascii="Times New Roman" w:hAnsi="Times New Roman" w:cs="Times New Roman"/>
          <w:color w:val="FF0000"/>
          <w:szCs w:val="24"/>
        </w:rPr>
        <w:t>)</w:t>
      </w:r>
      <w:r w:rsidRPr="00F20296">
        <w:rPr>
          <w:rFonts w:ascii="Times New Roman" w:hAnsi="Times New Roman" w:cs="Times New Roman"/>
          <w:szCs w:val="24"/>
        </w:rPr>
        <w:t xml:space="preserve"> által kijelölt selejtezési bizottság szabályszer</w:t>
      </w:r>
      <w:r w:rsidRPr="00F20296">
        <w:rPr>
          <w:rFonts w:ascii="Times New Roman" w:eastAsia="Courier New" w:hAnsi="Times New Roman" w:cs="Times New Roman"/>
          <w:szCs w:val="24"/>
        </w:rPr>
        <w:t>ű</w:t>
      </w:r>
      <w:r w:rsidRPr="00F20296">
        <w:rPr>
          <w:rFonts w:ascii="Times New Roman" w:hAnsi="Times New Roman" w:cs="Times New Roman"/>
          <w:szCs w:val="24"/>
        </w:rPr>
        <w:t xml:space="preserve">en lefolytatott selejtezési eljárás során kell végrehajtani. </w:t>
      </w:r>
    </w:p>
    <w:p w14:paraId="47AFEC36" w14:textId="64EE9FDE" w:rsidR="005A6DF3" w:rsidRPr="00F20296" w:rsidRDefault="00C75142" w:rsidP="00F20296">
      <w:pPr>
        <w:spacing w:after="160" w:line="240" w:lineRule="auto"/>
        <w:ind w:left="-6" w:right="51" w:hanging="1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selejtezési eljárást legkés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bb a leltározás megkezdése el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tt 15 nappal be kell fejezni. </w:t>
      </w:r>
    </w:p>
    <w:p w14:paraId="4305A1EB" w14:textId="2014B7BE" w:rsidR="005A6DF3" w:rsidRPr="00F20296" w:rsidRDefault="00C75142" w:rsidP="00F20296">
      <w:pPr>
        <w:spacing w:after="0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  <w:u w:val="single" w:color="000000"/>
        </w:rPr>
        <w:t xml:space="preserve">A Selejtezési Bizottság tagjait </w:t>
      </w:r>
      <w:proofErr w:type="gramStart"/>
      <w:r w:rsidRPr="00F20296">
        <w:rPr>
          <w:rFonts w:ascii="Times New Roman" w:hAnsi="Times New Roman" w:cs="Times New Roman"/>
          <w:szCs w:val="24"/>
          <w:u w:val="single" w:color="000000"/>
        </w:rPr>
        <w:t xml:space="preserve">az </w:t>
      </w:r>
      <w:r w:rsidR="00B448E5" w:rsidRPr="00F20296">
        <w:rPr>
          <w:rFonts w:ascii="Times New Roman" w:hAnsi="Times New Roman" w:cs="Times New Roman"/>
          <w:szCs w:val="24"/>
          <w:u w:val="single" w:color="000000"/>
        </w:rPr>
        <w:t>…</w:t>
      </w:r>
      <w:proofErr w:type="gramEnd"/>
      <w:r w:rsidR="00B448E5" w:rsidRPr="00F20296">
        <w:rPr>
          <w:rFonts w:ascii="Times New Roman" w:hAnsi="Times New Roman" w:cs="Times New Roman"/>
          <w:szCs w:val="24"/>
          <w:u w:val="single" w:color="000000"/>
        </w:rPr>
        <w:t>…………………</w:t>
      </w:r>
      <w:r w:rsidR="00B448E5" w:rsidRPr="00F20296">
        <w:rPr>
          <w:rFonts w:ascii="Times New Roman" w:hAnsi="Times New Roman" w:cs="Times New Roman"/>
          <w:i/>
          <w:color w:val="FF0000"/>
          <w:szCs w:val="24"/>
        </w:rPr>
        <w:t>(tisztség</w:t>
      </w:r>
      <w:r w:rsidR="00B448E5" w:rsidRPr="00F20296">
        <w:rPr>
          <w:rFonts w:ascii="Times New Roman" w:hAnsi="Times New Roman" w:cs="Times New Roman"/>
          <w:color w:val="FF0000"/>
          <w:szCs w:val="24"/>
          <w:u w:val="single" w:color="000000"/>
        </w:rPr>
        <w:t xml:space="preserve">) </w:t>
      </w:r>
      <w:r w:rsidRPr="00F20296">
        <w:rPr>
          <w:rFonts w:ascii="Times New Roman" w:hAnsi="Times New Roman" w:cs="Times New Roman"/>
          <w:szCs w:val="24"/>
          <w:u w:val="single" w:color="000000"/>
        </w:rPr>
        <w:t>jelöli ki a következ</w:t>
      </w:r>
      <w:r w:rsidRPr="00F20296">
        <w:rPr>
          <w:rFonts w:ascii="Times New Roman" w:eastAsia="Courier New" w:hAnsi="Times New Roman" w:cs="Times New Roman"/>
          <w:szCs w:val="24"/>
          <w:u w:val="single" w:color="000000"/>
        </w:rPr>
        <w:t>ő</w:t>
      </w:r>
      <w:r w:rsidRPr="00F20296">
        <w:rPr>
          <w:rFonts w:ascii="Times New Roman" w:hAnsi="Times New Roman" w:cs="Times New Roman"/>
          <w:szCs w:val="24"/>
          <w:u w:val="single" w:color="000000"/>
        </w:rPr>
        <w:t xml:space="preserve"> szempontok</w:t>
      </w:r>
      <w:r w:rsidRPr="00BA02CF">
        <w:rPr>
          <w:rFonts w:ascii="Times New Roman" w:hAnsi="Times New Roman" w:cs="Times New Roman"/>
          <w:szCs w:val="24"/>
          <w:u w:val="single"/>
        </w:rPr>
        <w:t xml:space="preserve"> </w:t>
      </w:r>
      <w:r w:rsidRPr="00F20296">
        <w:rPr>
          <w:rFonts w:ascii="Times New Roman" w:hAnsi="Times New Roman" w:cs="Times New Roman"/>
          <w:szCs w:val="24"/>
          <w:u w:val="single" w:color="000000"/>
        </w:rPr>
        <w:t>szerint: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4A218717" w14:textId="6317DB14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a kijelölés csak írásban történhet, </w:t>
      </w:r>
    </w:p>
    <w:p w14:paraId="03486B94" w14:textId="253C857A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évente a megbízásokat meg kell újítani, </w:t>
      </w:r>
    </w:p>
    <w:p w14:paraId="0C53C7AA" w14:textId="1DD972C9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a bizottságnak legalább 3 tagból kell állnia, </w:t>
      </w:r>
    </w:p>
    <w:p w14:paraId="22014DBA" w14:textId="61AD3A7D" w:rsidR="005A6DF3" w:rsidRPr="00F20296" w:rsidRDefault="00F20296" w:rsidP="00F20296">
      <w:pPr>
        <w:numPr>
          <w:ilvl w:val="0"/>
          <w:numId w:val="8"/>
        </w:numPr>
        <w:spacing w:after="160" w:line="240" w:lineRule="auto"/>
        <w:ind w:left="147" w:right="51" w:hanging="14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>a bizottság vezetője nem lehet a selejtezendő vagyontárgyakkal</w:t>
      </w:r>
      <w:r w:rsidR="002B0327" w:rsidRPr="00F20296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75142" w:rsidRPr="00F20296">
        <w:rPr>
          <w:rFonts w:ascii="Times New Roman" w:hAnsi="Times New Roman" w:cs="Times New Roman"/>
          <w:szCs w:val="24"/>
        </w:rPr>
        <w:t xml:space="preserve">kapcsolatosan </w:t>
      </w:r>
      <w:r>
        <w:rPr>
          <w:rFonts w:ascii="Times New Roman" w:hAnsi="Times New Roman" w:cs="Times New Roman"/>
          <w:szCs w:val="24"/>
        </w:rPr>
        <w:t xml:space="preserve">   </w:t>
      </w:r>
      <w:r w:rsidR="00C75142" w:rsidRPr="00F20296">
        <w:rPr>
          <w:rFonts w:ascii="Times New Roman" w:hAnsi="Times New Roman" w:cs="Times New Roman"/>
          <w:szCs w:val="24"/>
        </w:rPr>
        <w:t>gazdálkodási</w:t>
      </w:r>
      <w:proofErr w:type="gramEnd"/>
      <w:r w:rsidR="00C75142" w:rsidRPr="00F20296">
        <w:rPr>
          <w:rFonts w:ascii="Times New Roman" w:hAnsi="Times New Roman" w:cs="Times New Roman"/>
          <w:szCs w:val="24"/>
        </w:rPr>
        <w:t xml:space="preserve"> felelő</w:t>
      </w:r>
      <w:r>
        <w:rPr>
          <w:rFonts w:ascii="Times New Roman" w:hAnsi="Times New Roman" w:cs="Times New Roman"/>
          <w:szCs w:val="24"/>
        </w:rPr>
        <w:t>sséggel bíró személy</w:t>
      </w:r>
    </w:p>
    <w:p w14:paraId="270F8D33" w14:textId="77777777" w:rsidR="005A6DF3" w:rsidRPr="00F20296" w:rsidRDefault="00C75142" w:rsidP="00F20296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  <w:u w:val="single" w:color="000000"/>
        </w:rPr>
        <w:t>A Selejtezési Bizottság feladatai: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1BF55172" w14:textId="77777777" w:rsidR="00BA02CF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döntenek abban, hogy a </w:t>
      </w:r>
      <w:proofErr w:type="gramStart"/>
      <w:r w:rsidR="00C75142" w:rsidRPr="00F20296">
        <w:rPr>
          <w:rFonts w:ascii="Times New Roman" w:hAnsi="Times New Roman" w:cs="Times New Roman"/>
          <w:szCs w:val="24"/>
        </w:rPr>
        <w:t>vagyontárgy(</w:t>
      </w:r>
      <w:proofErr w:type="spellStart"/>
      <w:proofErr w:type="gramEnd"/>
      <w:r w:rsidR="00C75142" w:rsidRPr="00F20296">
        <w:rPr>
          <w:rFonts w:ascii="Times New Roman" w:hAnsi="Times New Roman" w:cs="Times New Roman"/>
          <w:szCs w:val="24"/>
        </w:rPr>
        <w:t>ak</w:t>
      </w:r>
      <w:proofErr w:type="spellEnd"/>
      <w:r w:rsidR="00C75142" w:rsidRPr="00F20296">
        <w:rPr>
          <w:rFonts w:ascii="Times New Roman" w:hAnsi="Times New Roman" w:cs="Times New Roman"/>
          <w:szCs w:val="24"/>
        </w:rPr>
        <w:t xml:space="preserve">) javítással hasznosítóvá tehető-e,  </w:t>
      </w:r>
    </w:p>
    <w:p w14:paraId="1AA8AC0E" w14:textId="63A42D60" w:rsidR="005A6DF3" w:rsidRPr="00F20296" w:rsidRDefault="00C75142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lastRenderedPageBreak/>
        <w:t xml:space="preserve">javaslatot tesznek a vagyontárgyak selejtezésére és a további hasznosítás módjára, illetve a megsemmisítésre, </w:t>
      </w:r>
    </w:p>
    <w:p w14:paraId="53DD5659" w14:textId="5C85D67A" w:rsidR="005A6DF3" w:rsidRPr="00F20296" w:rsidRDefault="00F20296" w:rsidP="00F20296">
      <w:pPr>
        <w:numPr>
          <w:ilvl w:val="0"/>
          <w:numId w:val="8"/>
        </w:numPr>
        <w:spacing w:after="0" w:line="240" w:lineRule="auto"/>
        <w:ind w:right="51" w:hanging="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5142" w:rsidRPr="00F20296">
        <w:rPr>
          <w:rFonts w:ascii="Times New Roman" w:hAnsi="Times New Roman" w:cs="Times New Roman"/>
          <w:szCs w:val="24"/>
        </w:rPr>
        <w:t xml:space="preserve">végrehajtják a selejtezést, amelynek során a selejtezésről jegyzőkönyvet vesznek fel. </w:t>
      </w:r>
    </w:p>
    <w:p w14:paraId="6D467630" w14:textId="77777777" w:rsidR="005A6DF3" w:rsidRPr="00F20296" w:rsidRDefault="00C75142" w:rsidP="00F20296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47B9CBCC" w14:textId="33674C39" w:rsidR="005A6DF3" w:rsidRPr="00F20296" w:rsidRDefault="00C75142" w:rsidP="00F20296">
      <w:pPr>
        <w:spacing w:after="116" w:line="240" w:lineRule="auto"/>
        <w:ind w:right="283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4) </w:t>
      </w:r>
      <w:r w:rsidRPr="00F20296">
        <w:rPr>
          <w:rFonts w:ascii="Times New Roman" w:hAnsi="Times New Roman" w:cs="Times New Roman"/>
          <w:b/>
          <w:szCs w:val="24"/>
        </w:rPr>
        <w:t>A selejtezés végrehajtása: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3DCC2807" w14:textId="77777777" w:rsidR="005A6DF3" w:rsidRPr="00F20296" w:rsidRDefault="00C75142" w:rsidP="00F20296">
      <w:pPr>
        <w:spacing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Selejtezési Bizottság a jegyzékek alapján a selejtezést megel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en köteles megvizsgálni, hogy a még használható vagyontárgyak értékesítésére a szükséges intézkedések megtörténtek-e, a selejtezésre el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készített vagyontárgyak mennyisége megegyezik-e a jegyzékben felsorolt adatokkal. </w:t>
      </w:r>
    </w:p>
    <w:p w14:paraId="5C2862FE" w14:textId="77777777" w:rsidR="005A6DF3" w:rsidRDefault="00C75142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7C868CA9" w14:textId="34D54F9D" w:rsidR="00BA02CF" w:rsidRPr="00BB598A" w:rsidRDefault="00BA02CF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color w:val="FF0000"/>
          <w:szCs w:val="24"/>
        </w:rPr>
      </w:pPr>
      <w:r w:rsidRPr="00BB598A">
        <w:rPr>
          <w:rFonts w:ascii="Times New Roman" w:hAnsi="Times New Roman" w:cs="Times New Roman"/>
          <w:color w:val="FF0000"/>
          <w:szCs w:val="24"/>
        </w:rPr>
        <w:t>6) A szoftverek selejtezésénél követendő eljárás:</w:t>
      </w:r>
    </w:p>
    <w:p w14:paraId="50CF1E96" w14:textId="2C85469E" w:rsidR="00BA02CF" w:rsidRPr="00BB598A" w:rsidRDefault="00BA02CF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color w:val="FF0000"/>
          <w:szCs w:val="24"/>
        </w:rPr>
      </w:pPr>
      <w:r w:rsidRPr="00BB598A">
        <w:rPr>
          <w:rFonts w:ascii="Times New Roman" w:hAnsi="Times New Roman" w:cs="Times New Roman"/>
          <w:color w:val="FF0000"/>
          <w:szCs w:val="24"/>
        </w:rPr>
        <w:t>……</w:t>
      </w:r>
    </w:p>
    <w:p w14:paraId="0FF2DEE9" w14:textId="77777777" w:rsidR="00BA02CF" w:rsidRPr="00BB598A" w:rsidRDefault="00BA02CF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color w:val="FF0000"/>
          <w:szCs w:val="24"/>
        </w:rPr>
      </w:pPr>
    </w:p>
    <w:p w14:paraId="2C6DAAB2" w14:textId="02F405F2" w:rsidR="00BA02CF" w:rsidRPr="00BB598A" w:rsidRDefault="00BA02CF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color w:val="FF0000"/>
          <w:szCs w:val="24"/>
        </w:rPr>
      </w:pPr>
      <w:r w:rsidRPr="00BB598A">
        <w:rPr>
          <w:rFonts w:ascii="Times New Roman" w:hAnsi="Times New Roman" w:cs="Times New Roman"/>
          <w:color w:val="FF0000"/>
          <w:szCs w:val="24"/>
        </w:rPr>
        <w:t>7) A támogatásból vásárolt eszközök selejtezésénél követendő eljárás:</w:t>
      </w:r>
    </w:p>
    <w:p w14:paraId="063A3AF2" w14:textId="09C6D544" w:rsidR="00BA02CF" w:rsidRDefault="00BA02CF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BB598A">
        <w:rPr>
          <w:rFonts w:ascii="Times New Roman" w:hAnsi="Times New Roman" w:cs="Times New Roman"/>
          <w:color w:val="FF0000"/>
          <w:szCs w:val="24"/>
        </w:rPr>
        <w:t>……..</w:t>
      </w:r>
    </w:p>
    <w:p w14:paraId="163852A2" w14:textId="77777777" w:rsidR="00BA02CF" w:rsidRPr="00F20296" w:rsidRDefault="00BA02CF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5660B270" w14:textId="071B54B2" w:rsidR="005A6DF3" w:rsidRPr="00F20296" w:rsidRDefault="00C75142" w:rsidP="007B030E">
      <w:pPr>
        <w:spacing w:after="116" w:line="240" w:lineRule="auto"/>
        <w:ind w:right="286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5) </w:t>
      </w:r>
      <w:r w:rsidRPr="00F20296">
        <w:rPr>
          <w:rFonts w:ascii="Times New Roman" w:hAnsi="Times New Roman" w:cs="Times New Roman"/>
          <w:b/>
          <w:szCs w:val="24"/>
        </w:rPr>
        <w:t>A selejtezett eszközök szabvány nyomtatványai: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56AA54B1" w14:textId="7D93FA3F" w:rsidR="005A6DF3" w:rsidRPr="00F20296" w:rsidRDefault="00C75142" w:rsidP="00F20296">
      <w:pPr>
        <w:spacing w:after="115" w:line="240" w:lineRule="auto"/>
        <w:ind w:left="0" w:right="51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selejtezési eljárás során a következ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 szabványosított nyomtatványokat, vagy </w:t>
      </w:r>
      <w:r w:rsidR="00F20296">
        <w:rPr>
          <w:rFonts w:ascii="Times New Roman" w:hAnsi="Times New Roman" w:cs="Times New Roman"/>
          <w:szCs w:val="24"/>
        </w:rPr>
        <w:t xml:space="preserve">azzal azonos adattartalmú gépi bizonylatokat kell használni. </w:t>
      </w:r>
    </w:p>
    <w:p w14:paraId="37EB59CD" w14:textId="77777777" w:rsidR="007B030E" w:rsidRDefault="00C75142" w:rsidP="007B030E">
      <w:pPr>
        <w:spacing w:after="120" w:line="240" w:lineRule="auto"/>
        <w:ind w:right="34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i/>
          <w:szCs w:val="24"/>
        </w:rPr>
        <w:t>A</w:t>
      </w:r>
      <w:r w:rsidRPr="00F20296">
        <w:rPr>
          <w:rFonts w:ascii="Times New Roman" w:hAnsi="Times New Roman" w:cs="Times New Roman"/>
          <w:szCs w:val="24"/>
        </w:rPr>
        <w:t xml:space="preserve">/ </w:t>
      </w:r>
      <w:r w:rsidRPr="00F20296">
        <w:rPr>
          <w:rFonts w:ascii="Times New Roman" w:hAnsi="Times New Roman" w:cs="Times New Roman"/>
          <w:i/>
          <w:szCs w:val="24"/>
        </w:rPr>
        <w:t>Tárgyi eszközök selejtezésénél: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47846EC9" w14:textId="0B84F622" w:rsidR="005A6DF3" w:rsidRPr="00F20296" w:rsidRDefault="007B030E" w:rsidP="007B030E">
      <w:pPr>
        <w:spacing w:after="0" w:line="240" w:lineRule="auto"/>
        <w:ind w:right="34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B.Sz.ny</w:t>
      </w:r>
      <w:proofErr w:type="spellEnd"/>
      <w:r>
        <w:rPr>
          <w:rFonts w:ascii="Times New Roman" w:hAnsi="Times New Roman" w:cs="Times New Roman"/>
          <w:szCs w:val="24"/>
        </w:rPr>
        <w:t xml:space="preserve">. 11-90    </w:t>
      </w:r>
      <w:r w:rsidR="00C75142" w:rsidRPr="00F20296">
        <w:rPr>
          <w:rFonts w:ascii="Times New Roman" w:hAnsi="Times New Roman" w:cs="Times New Roman"/>
          <w:szCs w:val="24"/>
        </w:rPr>
        <w:t>Tárgyi eszközök selejtezési jegyz</w:t>
      </w:r>
      <w:r w:rsidR="00C75142" w:rsidRPr="00F20296">
        <w:rPr>
          <w:rFonts w:ascii="Times New Roman" w:eastAsia="Courier New" w:hAnsi="Times New Roman" w:cs="Times New Roman"/>
          <w:szCs w:val="24"/>
        </w:rPr>
        <w:t>ő</w:t>
      </w:r>
      <w:r w:rsidR="00C75142" w:rsidRPr="00F20296">
        <w:rPr>
          <w:rFonts w:ascii="Times New Roman" w:hAnsi="Times New Roman" w:cs="Times New Roman"/>
          <w:szCs w:val="24"/>
        </w:rPr>
        <w:t xml:space="preserve">könyve </w:t>
      </w:r>
    </w:p>
    <w:p w14:paraId="3E9B0244" w14:textId="6BE7A1A9" w:rsidR="005A6DF3" w:rsidRPr="00F20296" w:rsidRDefault="007B030E" w:rsidP="00F20296">
      <w:pPr>
        <w:spacing w:after="0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B.Sz.ny</w:t>
      </w:r>
      <w:proofErr w:type="spellEnd"/>
      <w:r>
        <w:rPr>
          <w:rFonts w:ascii="Times New Roman" w:hAnsi="Times New Roman" w:cs="Times New Roman"/>
          <w:szCs w:val="24"/>
        </w:rPr>
        <w:t xml:space="preserve">. 11-91    </w:t>
      </w:r>
      <w:r w:rsidR="00C75142" w:rsidRPr="00F20296">
        <w:rPr>
          <w:rFonts w:ascii="Times New Roman" w:hAnsi="Times New Roman" w:cs="Times New Roman"/>
          <w:szCs w:val="24"/>
        </w:rPr>
        <w:t xml:space="preserve">Selejtezett tárgyi eszközök jegyzéke </w:t>
      </w:r>
    </w:p>
    <w:p w14:paraId="5BB2BE19" w14:textId="0ED9F215" w:rsidR="005A6DF3" w:rsidRPr="00F20296" w:rsidRDefault="00C75142" w:rsidP="00F20296">
      <w:pPr>
        <w:spacing w:after="0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proofErr w:type="spellStart"/>
      <w:r w:rsidRPr="00F20296">
        <w:rPr>
          <w:rFonts w:ascii="Times New Roman" w:hAnsi="Times New Roman" w:cs="Times New Roman"/>
          <w:szCs w:val="24"/>
        </w:rPr>
        <w:t>B.Sz.ny</w:t>
      </w:r>
      <w:proofErr w:type="spellEnd"/>
      <w:r w:rsidRPr="00F20296">
        <w:rPr>
          <w:rFonts w:ascii="Times New Roman" w:hAnsi="Times New Roman" w:cs="Times New Roman"/>
          <w:szCs w:val="24"/>
        </w:rPr>
        <w:t>. 11-92    Tárgyi eszközök selejtezéséb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="00F20296">
        <w:rPr>
          <w:rFonts w:ascii="Times New Roman" w:hAnsi="Times New Roman" w:cs="Times New Roman"/>
          <w:szCs w:val="24"/>
        </w:rPr>
        <w:t xml:space="preserve">l visszanyert tartozékok, alkatrészek, </w:t>
      </w:r>
      <w:r w:rsidRPr="00F20296">
        <w:rPr>
          <w:rFonts w:ascii="Times New Roman" w:hAnsi="Times New Roman" w:cs="Times New Roman"/>
          <w:szCs w:val="24"/>
        </w:rPr>
        <w:t xml:space="preserve">hulladék anyagok jegyzéke </w:t>
      </w:r>
    </w:p>
    <w:p w14:paraId="1F58EA6A" w14:textId="2715C1C0" w:rsidR="005A6DF3" w:rsidRPr="00F20296" w:rsidRDefault="00C75142" w:rsidP="007B030E">
      <w:pPr>
        <w:spacing w:after="160" w:line="240" w:lineRule="auto"/>
        <w:ind w:left="-6" w:right="51" w:hanging="11"/>
        <w:jc w:val="both"/>
        <w:rPr>
          <w:rFonts w:ascii="Times New Roman" w:hAnsi="Times New Roman" w:cs="Times New Roman"/>
          <w:szCs w:val="24"/>
        </w:rPr>
      </w:pPr>
      <w:proofErr w:type="spellStart"/>
      <w:r w:rsidRPr="00F20296">
        <w:rPr>
          <w:rFonts w:ascii="Times New Roman" w:hAnsi="Times New Roman" w:cs="Times New Roman"/>
          <w:szCs w:val="24"/>
        </w:rPr>
        <w:t>B.Sz.ny</w:t>
      </w:r>
      <w:proofErr w:type="spellEnd"/>
      <w:r w:rsidRPr="00F20296">
        <w:rPr>
          <w:rFonts w:ascii="Times New Roman" w:hAnsi="Times New Roman" w:cs="Times New Roman"/>
          <w:szCs w:val="24"/>
        </w:rPr>
        <w:t>. 11-97    Megsemmisítési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könyv </w:t>
      </w:r>
    </w:p>
    <w:p w14:paraId="0F353752" w14:textId="726C711B" w:rsidR="005A6DF3" w:rsidRPr="00F20296" w:rsidRDefault="00C75142" w:rsidP="00F20296">
      <w:pPr>
        <w:spacing w:after="120" w:line="240" w:lineRule="auto"/>
        <w:ind w:right="34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i/>
          <w:szCs w:val="24"/>
        </w:rPr>
        <w:t>B/ Készletek selejtezésénél: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0797EDA1" w14:textId="453C0096" w:rsidR="005A6DF3" w:rsidRPr="00F20296" w:rsidRDefault="00C75142" w:rsidP="00F20296">
      <w:pPr>
        <w:spacing w:after="0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proofErr w:type="spellStart"/>
      <w:r w:rsidRPr="00F20296">
        <w:rPr>
          <w:rFonts w:ascii="Times New Roman" w:hAnsi="Times New Roman" w:cs="Times New Roman"/>
          <w:szCs w:val="24"/>
        </w:rPr>
        <w:t>B.Sz.ny</w:t>
      </w:r>
      <w:proofErr w:type="spellEnd"/>
      <w:r w:rsidRPr="00F20296">
        <w:rPr>
          <w:rFonts w:ascii="Times New Roman" w:hAnsi="Times New Roman" w:cs="Times New Roman"/>
          <w:szCs w:val="24"/>
        </w:rPr>
        <w:t>. 11-93    Készletek selejtezési, leértékelési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könyve, </w:t>
      </w:r>
    </w:p>
    <w:p w14:paraId="6A83ECBD" w14:textId="29EF4400" w:rsidR="005A6DF3" w:rsidRPr="00F20296" w:rsidRDefault="00C75142" w:rsidP="00F20296">
      <w:pPr>
        <w:spacing w:after="0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proofErr w:type="spellStart"/>
      <w:r w:rsidRPr="00F20296">
        <w:rPr>
          <w:rFonts w:ascii="Times New Roman" w:hAnsi="Times New Roman" w:cs="Times New Roman"/>
          <w:szCs w:val="24"/>
        </w:rPr>
        <w:t>B.Sz.ny</w:t>
      </w:r>
      <w:proofErr w:type="spellEnd"/>
      <w:r w:rsidRPr="00F20296">
        <w:rPr>
          <w:rFonts w:ascii="Times New Roman" w:hAnsi="Times New Roman" w:cs="Times New Roman"/>
          <w:szCs w:val="24"/>
        </w:rPr>
        <w:t xml:space="preserve">. 11-94    Selejtezett készletek jegyzéke </w:t>
      </w:r>
    </w:p>
    <w:p w14:paraId="621DF1CA" w14:textId="5B106EBE" w:rsidR="005A6DF3" w:rsidRPr="00F20296" w:rsidRDefault="00C75142" w:rsidP="00F20296">
      <w:pPr>
        <w:spacing w:after="0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proofErr w:type="spellStart"/>
      <w:r w:rsidRPr="00F20296">
        <w:rPr>
          <w:rFonts w:ascii="Times New Roman" w:hAnsi="Times New Roman" w:cs="Times New Roman"/>
          <w:szCs w:val="24"/>
        </w:rPr>
        <w:t>B.Sz.ny</w:t>
      </w:r>
      <w:proofErr w:type="spellEnd"/>
      <w:r w:rsidRPr="00F20296">
        <w:rPr>
          <w:rFonts w:ascii="Times New Roman" w:hAnsi="Times New Roman" w:cs="Times New Roman"/>
          <w:szCs w:val="24"/>
        </w:rPr>
        <w:t>. 11-95    Készletek selejtezéséb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l visszanyer hulladék anyagok jegyzéke </w:t>
      </w:r>
    </w:p>
    <w:p w14:paraId="31D1B823" w14:textId="20755873" w:rsidR="005A6DF3" w:rsidRPr="00F20296" w:rsidRDefault="00C75142" w:rsidP="00F20296">
      <w:pPr>
        <w:spacing w:after="0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proofErr w:type="spellStart"/>
      <w:r w:rsidRPr="00F20296">
        <w:rPr>
          <w:rFonts w:ascii="Times New Roman" w:hAnsi="Times New Roman" w:cs="Times New Roman"/>
          <w:szCs w:val="24"/>
        </w:rPr>
        <w:t>B.Sz.ny</w:t>
      </w:r>
      <w:proofErr w:type="spellEnd"/>
      <w:r w:rsidRPr="00F20296">
        <w:rPr>
          <w:rFonts w:ascii="Times New Roman" w:hAnsi="Times New Roman" w:cs="Times New Roman"/>
          <w:szCs w:val="24"/>
        </w:rPr>
        <w:t xml:space="preserve">. 11-96    Leértékelt készletek jegyzéke </w:t>
      </w:r>
    </w:p>
    <w:p w14:paraId="5591E3D1" w14:textId="50CEFD0E" w:rsidR="005A6DF3" w:rsidRPr="00F20296" w:rsidRDefault="00C75142" w:rsidP="00F20296">
      <w:pPr>
        <w:spacing w:after="0"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proofErr w:type="spellStart"/>
      <w:r w:rsidRPr="00F20296">
        <w:rPr>
          <w:rFonts w:ascii="Times New Roman" w:hAnsi="Times New Roman" w:cs="Times New Roman"/>
          <w:szCs w:val="24"/>
        </w:rPr>
        <w:t>B.Sz.ny</w:t>
      </w:r>
      <w:proofErr w:type="spellEnd"/>
      <w:r w:rsidRPr="00F20296">
        <w:rPr>
          <w:rFonts w:ascii="Times New Roman" w:hAnsi="Times New Roman" w:cs="Times New Roman"/>
          <w:szCs w:val="24"/>
        </w:rPr>
        <w:t xml:space="preserve">. 11-97    Megsemmisítési </w:t>
      </w:r>
      <w:proofErr w:type="spellStart"/>
      <w:r w:rsidRPr="00F20296">
        <w:rPr>
          <w:rFonts w:ascii="Times New Roman" w:hAnsi="Times New Roman" w:cs="Times New Roman"/>
          <w:szCs w:val="24"/>
        </w:rPr>
        <w:t>jegz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könyv</w:t>
      </w:r>
      <w:proofErr w:type="spellEnd"/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42529BE7" w14:textId="06E3C545" w:rsidR="005A6DF3" w:rsidRPr="00F20296" w:rsidRDefault="00C75142" w:rsidP="00F20296">
      <w:pPr>
        <w:spacing w:after="115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3CBB825F" w14:textId="320F10A1" w:rsidR="005A6DF3" w:rsidRPr="00F20296" w:rsidRDefault="00C75142" w:rsidP="00F20296">
      <w:pPr>
        <w:spacing w:after="119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6) </w:t>
      </w:r>
      <w:r w:rsidRPr="00F20296">
        <w:rPr>
          <w:rFonts w:ascii="Times New Roman" w:hAnsi="Times New Roman" w:cs="Times New Roman"/>
          <w:b/>
          <w:szCs w:val="24"/>
        </w:rPr>
        <w:t>A selejtezési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b/>
          <w:szCs w:val="24"/>
        </w:rPr>
        <w:t>könyv:</w:t>
      </w:r>
      <w:r w:rsidRPr="00F20296">
        <w:rPr>
          <w:rFonts w:ascii="Times New Roman" w:hAnsi="Times New Roman" w:cs="Times New Roman"/>
          <w:szCs w:val="24"/>
        </w:rPr>
        <w:t xml:space="preserve">  </w:t>
      </w:r>
    </w:p>
    <w:p w14:paraId="00854BDC" w14:textId="77777777" w:rsidR="005A6DF3" w:rsidRPr="00F20296" w:rsidRDefault="00C75142" w:rsidP="00F20296">
      <w:pPr>
        <w:spacing w:line="240" w:lineRule="auto"/>
        <w:ind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Mind a tárgyi eszközök, mint pedig a készletek selejtezése esetén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könyvet kell felvenni. </w:t>
      </w:r>
    </w:p>
    <w:p w14:paraId="14BBE621" w14:textId="77777777" w:rsidR="005A6DF3" w:rsidRPr="00F20296" w:rsidRDefault="00C75142" w:rsidP="00F20296">
      <w:pPr>
        <w:spacing w:line="240" w:lineRule="auto"/>
        <w:ind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könyvben rögzíteni kell a selejtezési bizottság tagjainak javaslatát, amit a tagok aláírásukkal hitelesítenek. </w:t>
      </w:r>
    </w:p>
    <w:p w14:paraId="2BD95CB2" w14:textId="5E8156FF" w:rsidR="005A6DF3" w:rsidRPr="00F20296" w:rsidRDefault="00C75142" w:rsidP="007B030E">
      <w:pPr>
        <w:spacing w:after="160" w:line="240" w:lineRule="auto"/>
        <w:ind w:left="11" w:right="51" w:hanging="1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Abban az esetben, ha a leértékelésre javasolt eszközt, vagy készletet a bizottságok selejtnek min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sítik, azt meg kell indokolni és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="007B030E">
        <w:rPr>
          <w:rFonts w:ascii="Times New Roman" w:hAnsi="Times New Roman" w:cs="Times New Roman"/>
          <w:szCs w:val="24"/>
        </w:rPr>
        <w:t>könyvben rögzíteni.</w:t>
      </w:r>
    </w:p>
    <w:p w14:paraId="4CC5E02F" w14:textId="03F74059" w:rsidR="005A6DF3" w:rsidRPr="00F20296" w:rsidRDefault="00C75142" w:rsidP="007B030E">
      <w:pPr>
        <w:spacing w:after="160" w:line="240" w:lineRule="auto"/>
        <w:ind w:left="11" w:right="0" w:hanging="1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  <w:u w:val="single" w:color="000000"/>
        </w:rPr>
        <w:t>A selejtezés során a bizottságnak javaslatot kell tenniük arra:</w:t>
      </w:r>
    </w:p>
    <w:p w14:paraId="5E364027" w14:textId="0BBF7E92" w:rsidR="005A6DF3" w:rsidRPr="00F20296" w:rsidRDefault="00C75142" w:rsidP="00F20296">
      <w:pPr>
        <w:numPr>
          <w:ilvl w:val="0"/>
          <w:numId w:val="7"/>
        </w:numPr>
        <w:spacing w:line="240" w:lineRule="auto"/>
        <w:ind w:right="125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lastRenderedPageBreak/>
        <w:t>a selejtezett készletet hulladék – vagy haszonáron lehet-e értékesíteni, - a hulladék, vagy haszonanyagként nem értékesíthet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="007B030E">
        <w:rPr>
          <w:rFonts w:ascii="Times New Roman" w:hAnsi="Times New Roman" w:cs="Times New Roman"/>
          <w:szCs w:val="24"/>
        </w:rPr>
        <w:t xml:space="preserve"> készleteket – szükség </w:t>
      </w:r>
      <w:r w:rsidRPr="00F20296">
        <w:rPr>
          <w:rFonts w:ascii="Times New Roman" w:hAnsi="Times New Roman" w:cs="Times New Roman"/>
          <w:szCs w:val="24"/>
        </w:rPr>
        <w:t>szerint – esetleg egészségvédelmi el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írások miatt meg kell semmisíteni, </w:t>
      </w:r>
    </w:p>
    <w:p w14:paraId="62480EDA" w14:textId="040617A8" w:rsidR="005A6DF3" w:rsidRPr="00F20296" w:rsidRDefault="00C75142" w:rsidP="00F20296">
      <w:pPr>
        <w:numPr>
          <w:ilvl w:val="0"/>
          <w:numId w:val="7"/>
        </w:numPr>
        <w:spacing w:line="240" w:lineRule="auto"/>
        <w:ind w:right="125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megsemmisítésre kerül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 készletek meg</w:t>
      </w:r>
      <w:r w:rsidR="007B030E">
        <w:rPr>
          <w:rFonts w:ascii="Times New Roman" w:hAnsi="Times New Roman" w:cs="Times New Roman"/>
          <w:szCs w:val="24"/>
        </w:rPr>
        <w:t xml:space="preserve">semmisítése milyen eljárással </w:t>
      </w:r>
      <w:r w:rsidRPr="00F20296">
        <w:rPr>
          <w:rFonts w:ascii="Times New Roman" w:hAnsi="Times New Roman" w:cs="Times New Roman"/>
          <w:szCs w:val="24"/>
        </w:rPr>
        <w:t xml:space="preserve">(összetörés, elégetés, darabolás) történjék. </w:t>
      </w:r>
    </w:p>
    <w:p w14:paraId="016EB69D" w14:textId="77777777" w:rsidR="005A6DF3" w:rsidRPr="00F20296" w:rsidRDefault="00C75142" w:rsidP="00F20296">
      <w:pPr>
        <w:pStyle w:val="Listaszerbekezds"/>
        <w:numPr>
          <w:ilvl w:val="0"/>
          <w:numId w:val="7"/>
        </w:numPr>
        <w:spacing w:line="240" w:lineRule="auto"/>
        <w:ind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bizottság által a selejtezési eljárás során készített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könyvben javasolt intézkedések: </w:t>
      </w:r>
    </w:p>
    <w:p w14:paraId="27F843C3" w14:textId="14BFEE5B" w:rsidR="00F20296" w:rsidRPr="007B030E" w:rsidRDefault="00C75142" w:rsidP="007B030E">
      <w:pPr>
        <w:pStyle w:val="Listaszerbekezds"/>
        <w:numPr>
          <w:ilvl w:val="0"/>
          <w:numId w:val="7"/>
        </w:numPr>
        <w:spacing w:after="160" w:line="240" w:lineRule="auto"/>
        <w:ind w:left="1077" w:right="5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leértékelés, kiselejtezés, megsemmisítés megtételére csak az ügyvezet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 elnök engedélye alapján kerülhet sor. </w:t>
      </w:r>
    </w:p>
    <w:p w14:paraId="3893A0E5" w14:textId="0D1CE134" w:rsidR="005A6DF3" w:rsidRPr="00F20296" w:rsidRDefault="00C75142" w:rsidP="00F20296">
      <w:pPr>
        <w:spacing w:after="118" w:line="240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selejtezési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könyvet esetenkénti sorszámozással 4 példányban kell elkészíteni, amelyet az érintetteknek át kell adni, illetve 1 példányát irattárba kell helyezni, s 10 évig meg kell 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rizni. </w:t>
      </w:r>
    </w:p>
    <w:p w14:paraId="75E49248" w14:textId="50FACA23" w:rsidR="00F15139" w:rsidRPr="00F20296" w:rsidRDefault="00F15139" w:rsidP="00F20296">
      <w:pPr>
        <w:suppressAutoHyphens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(</w:t>
      </w:r>
      <w:r w:rsidR="007B030E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A</w:t>
      </w:r>
      <w:r w:rsidRP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 xml:space="preserve"> civil szervezetnél folytatott tényleges gyakorlatnak megfelelően javasoljuk átfogalmazni, kiegészíteni, törölni</w:t>
      </w:r>
      <w:r w:rsidR="007B030E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.)</w:t>
      </w:r>
    </w:p>
    <w:p w14:paraId="30FA8B17" w14:textId="7F54849A" w:rsidR="00C75142" w:rsidRPr="00F20296" w:rsidRDefault="00C75142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7B6AA82E" w14:textId="2994328E" w:rsidR="005A6DF3" w:rsidRPr="00F20296" w:rsidRDefault="00C75142" w:rsidP="00F20296">
      <w:pPr>
        <w:spacing w:after="116" w:line="240" w:lineRule="auto"/>
        <w:ind w:right="252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7) </w:t>
      </w:r>
      <w:r w:rsidRPr="00F20296">
        <w:rPr>
          <w:rFonts w:ascii="Times New Roman" w:hAnsi="Times New Roman" w:cs="Times New Roman"/>
          <w:b/>
          <w:szCs w:val="24"/>
        </w:rPr>
        <w:t>A selejtezéssel kapcsolatos számviteli elszámolások: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45C2EE90" w14:textId="77777777" w:rsidR="005A6DF3" w:rsidRPr="00F20296" w:rsidRDefault="00C75142" w:rsidP="00F20296">
      <w:pPr>
        <w:spacing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selejtezés lezárását követ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en a könyvelés a bizottság által megküldött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könyvek alapján az eszközök értékében, mennyiségében bekövetkezett változásokat a jegyz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könyv átvételét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l számított 15 napon belül köteles átvezetni, de legkés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bb a leltározás megkezdését megel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>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 5. munkanapon. </w:t>
      </w:r>
    </w:p>
    <w:p w14:paraId="6FC5FA85" w14:textId="40298CFD" w:rsidR="005A6DF3" w:rsidRPr="00F20296" w:rsidRDefault="005A6DF3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4943B919" w14:textId="61DF9B17" w:rsidR="005A6DF3" w:rsidRPr="00F20296" w:rsidRDefault="00C75142" w:rsidP="00F20296">
      <w:pPr>
        <w:spacing w:after="116" w:line="240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8) </w:t>
      </w:r>
      <w:r w:rsidRPr="00F20296">
        <w:rPr>
          <w:rFonts w:ascii="Times New Roman" w:hAnsi="Times New Roman" w:cs="Times New Roman"/>
          <w:b/>
          <w:szCs w:val="24"/>
        </w:rPr>
        <w:t>Záró rendelkezések:</w:t>
      </w: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4620D125" w14:textId="77777777" w:rsidR="005A6DF3" w:rsidRPr="00F20296" w:rsidRDefault="00C75142" w:rsidP="00F20296">
      <w:pPr>
        <w:spacing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>A jelen Leltárkészítési és Leltározási Szabályzat, illetve az annak részét képez</w:t>
      </w:r>
      <w:r w:rsidRPr="00F20296">
        <w:rPr>
          <w:rFonts w:ascii="Times New Roman" w:eastAsia="Courier New" w:hAnsi="Times New Roman" w:cs="Times New Roman"/>
          <w:szCs w:val="24"/>
        </w:rPr>
        <w:t>ő</w:t>
      </w:r>
      <w:r w:rsidRPr="00F20296">
        <w:rPr>
          <w:rFonts w:ascii="Times New Roman" w:hAnsi="Times New Roman" w:cs="Times New Roman"/>
          <w:szCs w:val="24"/>
        </w:rPr>
        <w:t xml:space="preserve"> Selejtezési </w:t>
      </w:r>
      <w:proofErr w:type="gramStart"/>
      <w:r w:rsidRPr="00F20296">
        <w:rPr>
          <w:rFonts w:ascii="Times New Roman" w:hAnsi="Times New Roman" w:cs="Times New Roman"/>
          <w:szCs w:val="24"/>
        </w:rPr>
        <w:t>Szabályzat …</w:t>
      </w:r>
      <w:proofErr w:type="gramEnd"/>
      <w:r w:rsidRPr="00F20296">
        <w:rPr>
          <w:rFonts w:ascii="Times New Roman" w:hAnsi="Times New Roman" w:cs="Times New Roman"/>
          <w:szCs w:val="24"/>
        </w:rPr>
        <w:t xml:space="preserve">……………………………én lép hatályba. </w:t>
      </w:r>
    </w:p>
    <w:p w14:paraId="740442D8" w14:textId="1CB620FD" w:rsidR="005A6DF3" w:rsidRPr="00F20296" w:rsidRDefault="00C75142" w:rsidP="00F20296">
      <w:pPr>
        <w:spacing w:line="240" w:lineRule="auto"/>
        <w:ind w:left="-5" w:right="51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A Szabályzatban foglaltakat </w:t>
      </w:r>
      <w:proofErr w:type="gramStart"/>
      <w:r w:rsidRPr="00F20296">
        <w:rPr>
          <w:rFonts w:ascii="Times New Roman" w:hAnsi="Times New Roman" w:cs="Times New Roman"/>
          <w:szCs w:val="24"/>
        </w:rPr>
        <w:t xml:space="preserve">az </w:t>
      </w:r>
      <w:r w:rsidR="00555B34" w:rsidRPr="00F20296">
        <w:rPr>
          <w:rFonts w:ascii="Times New Roman" w:hAnsi="Times New Roman" w:cs="Times New Roman"/>
          <w:szCs w:val="24"/>
        </w:rPr>
        <w:t>…</w:t>
      </w:r>
      <w:proofErr w:type="gramEnd"/>
      <w:r w:rsidR="00555B34" w:rsidRPr="00F20296">
        <w:rPr>
          <w:rFonts w:ascii="Times New Roman" w:hAnsi="Times New Roman" w:cs="Times New Roman"/>
          <w:szCs w:val="24"/>
        </w:rPr>
        <w:t xml:space="preserve">………………….. </w:t>
      </w:r>
      <w:r w:rsidR="00555B34" w:rsidRPr="00F20296">
        <w:rPr>
          <w:rFonts w:ascii="Times New Roman" w:hAnsi="Times New Roman" w:cs="Times New Roman"/>
          <w:i/>
          <w:color w:val="FF0000"/>
          <w:szCs w:val="24"/>
        </w:rPr>
        <w:t>(civil szervezet neve)</w:t>
      </w:r>
      <w:r w:rsidRPr="00F20296">
        <w:rPr>
          <w:rFonts w:ascii="Times New Roman" w:hAnsi="Times New Roman" w:cs="Times New Roman"/>
          <w:szCs w:val="24"/>
        </w:rPr>
        <w:t xml:space="preserve"> állományába tartozó dolgozók saját munkakörükben kötelesek betartani. </w:t>
      </w:r>
    </w:p>
    <w:p w14:paraId="17CEF176" w14:textId="542EE98C" w:rsidR="005A6DF3" w:rsidRPr="00F20296" w:rsidRDefault="00C75142" w:rsidP="00F20296">
      <w:pPr>
        <w:spacing w:after="117"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F20296">
        <w:rPr>
          <w:rFonts w:ascii="Times New Roman" w:hAnsi="Times New Roman" w:cs="Times New Roman"/>
          <w:szCs w:val="24"/>
        </w:rPr>
        <w:t xml:space="preserve"> </w:t>
      </w:r>
    </w:p>
    <w:p w14:paraId="7911FF26" w14:textId="4D6EB991" w:rsidR="005A6DF3" w:rsidRPr="00F20296" w:rsidRDefault="00C75142" w:rsidP="00F20296">
      <w:pPr>
        <w:spacing w:after="117" w:line="240" w:lineRule="auto"/>
        <w:ind w:left="-5" w:right="51"/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F20296">
        <w:rPr>
          <w:rFonts w:ascii="Times New Roman" w:hAnsi="Times New Roman" w:cs="Times New Roman"/>
          <w:szCs w:val="24"/>
        </w:rPr>
        <w:t>Kelt</w:t>
      </w:r>
      <w:proofErr w:type="gramStart"/>
      <w:r w:rsidRPr="00F20296">
        <w:rPr>
          <w:rFonts w:ascii="Times New Roman" w:hAnsi="Times New Roman" w:cs="Times New Roman"/>
          <w:szCs w:val="24"/>
        </w:rPr>
        <w:t>………………..</w:t>
      </w:r>
      <w:proofErr w:type="gramEnd"/>
      <w:r w:rsidR="00555B34" w:rsidRPr="00F20296">
        <w:rPr>
          <w:rFonts w:ascii="Times New Roman" w:hAnsi="Times New Roman" w:cs="Times New Roman"/>
          <w:i/>
          <w:color w:val="FF0000"/>
          <w:szCs w:val="24"/>
        </w:rPr>
        <w:t>(helység és dátum)</w:t>
      </w:r>
    </w:p>
    <w:p w14:paraId="2BD1D38F" w14:textId="2BADCD4C" w:rsidR="00555B34" w:rsidRPr="00F20296" w:rsidRDefault="00555B34" w:rsidP="00F20296">
      <w:pPr>
        <w:spacing w:after="117" w:line="240" w:lineRule="auto"/>
        <w:ind w:left="-5" w:right="51"/>
        <w:jc w:val="both"/>
        <w:rPr>
          <w:rFonts w:ascii="Times New Roman" w:hAnsi="Times New Roman" w:cs="Times New Roman"/>
          <w:i/>
          <w:color w:val="FF0000"/>
          <w:szCs w:val="24"/>
        </w:rPr>
      </w:pPr>
    </w:p>
    <w:p w14:paraId="1873465A" w14:textId="77777777" w:rsidR="00555B34" w:rsidRPr="00F20296" w:rsidRDefault="00555B34" w:rsidP="00F20296">
      <w:pPr>
        <w:suppressAutoHyphens/>
        <w:spacing w:after="0" w:line="240" w:lineRule="auto"/>
        <w:ind w:left="4248" w:right="0" w:firstLine="708"/>
        <w:jc w:val="both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F20296">
        <w:rPr>
          <w:rFonts w:ascii="Times New Roman" w:eastAsia="Times New Roman" w:hAnsi="Times New Roman" w:cs="Times New Roman"/>
          <w:color w:val="auto"/>
          <w:szCs w:val="24"/>
          <w:lang w:eastAsia="zh-CN"/>
        </w:rPr>
        <w:t>……………………………………..</w:t>
      </w:r>
    </w:p>
    <w:p w14:paraId="195EAAE9" w14:textId="36FDF7E1" w:rsidR="00555B34" w:rsidRPr="00F20296" w:rsidRDefault="00555B34" w:rsidP="00F20296">
      <w:pPr>
        <w:suppressAutoHyphens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</w:pPr>
      <w:r w:rsidRPr="00F20296">
        <w:rPr>
          <w:rFonts w:ascii="Times New Roman" w:eastAsia="Times New Roman" w:hAnsi="Times New Roman" w:cs="Times New Roman"/>
          <w:color w:val="auto"/>
          <w:szCs w:val="24"/>
          <w:lang w:eastAsia="zh-CN"/>
        </w:rPr>
        <w:tab/>
      </w:r>
      <w:r w:rsidRPr="00F20296">
        <w:rPr>
          <w:rFonts w:ascii="Times New Roman" w:eastAsia="Times New Roman" w:hAnsi="Times New Roman" w:cs="Times New Roman"/>
          <w:color w:val="auto"/>
          <w:szCs w:val="24"/>
          <w:lang w:eastAsia="zh-CN"/>
        </w:rPr>
        <w:tab/>
      </w:r>
      <w:r w:rsidRPr="00F20296">
        <w:rPr>
          <w:rFonts w:ascii="Times New Roman" w:eastAsia="Times New Roman" w:hAnsi="Times New Roman" w:cs="Times New Roman"/>
          <w:color w:val="auto"/>
          <w:szCs w:val="24"/>
          <w:lang w:eastAsia="zh-CN"/>
        </w:rPr>
        <w:tab/>
      </w:r>
      <w:r w:rsidRPr="00F20296">
        <w:rPr>
          <w:rFonts w:ascii="Times New Roman" w:eastAsia="Times New Roman" w:hAnsi="Times New Roman" w:cs="Times New Roman"/>
          <w:color w:val="auto"/>
          <w:szCs w:val="24"/>
          <w:lang w:eastAsia="zh-CN"/>
        </w:rPr>
        <w:tab/>
      </w:r>
      <w:r w:rsidRPr="00F20296">
        <w:rPr>
          <w:rFonts w:ascii="Times New Roman" w:eastAsia="Times New Roman" w:hAnsi="Times New Roman" w:cs="Times New Roman"/>
          <w:color w:val="auto"/>
          <w:szCs w:val="24"/>
          <w:lang w:eastAsia="zh-CN"/>
        </w:rPr>
        <w:tab/>
      </w:r>
      <w:r w:rsidRPr="00F20296">
        <w:rPr>
          <w:rFonts w:ascii="Times New Roman" w:eastAsia="Times New Roman" w:hAnsi="Times New Roman" w:cs="Times New Roman"/>
          <w:color w:val="auto"/>
          <w:szCs w:val="24"/>
          <w:lang w:eastAsia="zh-CN"/>
        </w:rPr>
        <w:tab/>
      </w:r>
      <w:r w:rsidRPr="00F20296">
        <w:rPr>
          <w:rFonts w:ascii="Times New Roman" w:eastAsia="Times New Roman" w:hAnsi="Times New Roman" w:cs="Times New Roman"/>
          <w:color w:val="auto"/>
          <w:szCs w:val="24"/>
          <w:lang w:eastAsia="zh-CN"/>
        </w:rPr>
        <w:tab/>
      </w:r>
      <w:r w:rsidRPr="00F20296">
        <w:rPr>
          <w:rFonts w:ascii="Times New Roman" w:eastAsia="Times New Roman" w:hAnsi="Times New Roman" w:cs="Times New Roman"/>
          <w:color w:val="auto"/>
          <w:szCs w:val="24"/>
          <w:lang w:eastAsia="zh-CN"/>
        </w:rPr>
        <w:tab/>
      </w:r>
      <w:r w:rsidRPr="00F20296">
        <w:rPr>
          <w:rFonts w:ascii="Times New Roman" w:eastAsia="Times New Roman" w:hAnsi="Times New Roman" w:cs="Times New Roman"/>
          <w:i/>
          <w:color w:val="FF0000"/>
          <w:szCs w:val="24"/>
          <w:lang w:eastAsia="zh-CN"/>
        </w:rPr>
        <w:t>(aláírásra jogosult tisztsége)</w:t>
      </w:r>
    </w:p>
    <w:p w14:paraId="45A9A6DD" w14:textId="77777777" w:rsidR="00555B34" w:rsidRPr="00C75142" w:rsidRDefault="00555B34" w:rsidP="00F20296">
      <w:pPr>
        <w:spacing w:after="117" w:line="259" w:lineRule="auto"/>
        <w:ind w:left="-5" w:right="51"/>
        <w:jc w:val="both"/>
        <w:rPr>
          <w:rFonts w:ascii="Times New Roman" w:hAnsi="Times New Roman" w:cs="Times New Roman"/>
          <w:szCs w:val="24"/>
        </w:rPr>
      </w:pPr>
    </w:p>
    <w:p w14:paraId="4276595A" w14:textId="77777777" w:rsidR="005A6DF3" w:rsidRPr="00C75142" w:rsidRDefault="00C75142" w:rsidP="00F20296">
      <w:pPr>
        <w:spacing w:after="115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C75142">
        <w:rPr>
          <w:rFonts w:ascii="Times New Roman" w:hAnsi="Times New Roman" w:cs="Times New Roman"/>
          <w:szCs w:val="24"/>
        </w:rPr>
        <w:t xml:space="preserve"> </w:t>
      </w:r>
    </w:p>
    <w:p w14:paraId="514EB7F9" w14:textId="77777777" w:rsidR="005A6DF3" w:rsidRPr="00C75142" w:rsidRDefault="00C75142" w:rsidP="00F20296">
      <w:pPr>
        <w:spacing w:after="11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C75142">
        <w:rPr>
          <w:rFonts w:ascii="Times New Roman" w:hAnsi="Times New Roman" w:cs="Times New Roman"/>
          <w:szCs w:val="24"/>
        </w:rPr>
        <w:t xml:space="preserve">  </w:t>
      </w:r>
    </w:p>
    <w:p w14:paraId="53F4A2F9" w14:textId="77777777" w:rsidR="005A6DF3" w:rsidRPr="00C75142" w:rsidRDefault="00C75142" w:rsidP="00F20296">
      <w:pPr>
        <w:spacing w:after="115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C75142">
        <w:rPr>
          <w:rFonts w:ascii="Times New Roman" w:hAnsi="Times New Roman" w:cs="Times New Roman"/>
          <w:szCs w:val="24"/>
        </w:rPr>
        <w:t xml:space="preserve"> </w:t>
      </w:r>
    </w:p>
    <w:p w14:paraId="6B1D0A4A" w14:textId="77777777" w:rsidR="005A6DF3" w:rsidRPr="00C75142" w:rsidRDefault="00C75142" w:rsidP="00F20296">
      <w:pPr>
        <w:spacing w:after="11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C75142">
        <w:rPr>
          <w:rFonts w:ascii="Times New Roman" w:hAnsi="Times New Roman" w:cs="Times New Roman"/>
          <w:szCs w:val="24"/>
        </w:rPr>
        <w:t xml:space="preserve"> </w:t>
      </w:r>
    </w:p>
    <w:sectPr w:rsidR="005A6DF3" w:rsidRPr="00C75142" w:rsidSect="00F20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6D83" w14:textId="77777777" w:rsidR="002D536F" w:rsidRDefault="002D536F">
      <w:pPr>
        <w:spacing w:after="0" w:line="240" w:lineRule="auto"/>
      </w:pPr>
      <w:r>
        <w:separator/>
      </w:r>
    </w:p>
  </w:endnote>
  <w:endnote w:type="continuationSeparator" w:id="0">
    <w:p w14:paraId="1DFAEAC8" w14:textId="77777777" w:rsidR="002D536F" w:rsidRDefault="002D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86426" w14:textId="77777777" w:rsidR="005A6DF3" w:rsidRDefault="00C75142">
    <w:pPr>
      <w:tabs>
        <w:tab w:val="center" w:pos="4394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F0AFE" w14:textId="77777777" w:rsidR="005A6DF3" w:rsidRDefault="00C75142">
    <w:pPr>
      <w:tabs>
        <w:tab w:val="center" w:pos="4394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2313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5E81" w14:textId="77777777" w:rsidR="005A6DF3" w:rsidRDefault="005A6DF3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41FAC" w14:textId="77777777" w:rsidR="002D536F" w:rsidRDefault="002D536F">
      <w:pPr>
        <w:spacing w:after="0" w:line="240" w:lineRule="auto"/>
      </w:pPr>
      <w:r>
        <w:separator/>
      </w:r>
    </w:p>
  </w:footnote>
  <w:footnote w:type="continuationSeparator" w:id="0">
    <w:p w14:paraId="7202702C" w14:textId="77777777" w:rsidR="002D536F" w:rsidRDefault="002D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A440" w14:textId="77777777" w:rsidR="00112310" w:rsidRDefault="0011231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9DCFD" w14:textId="77777777" w:rsidR="00112310" w:rsidRDefault="0011231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17E65" w14:textId="77777777" w:rsidR="00112310" w:rsidRDefault="0011231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0F1"/>
    <w:multiLevelType w:val="hybridMultilevel"/>
    <w:tmpl w:val="38AA36E2"/>
    <w:lvl w:ilvl="0" w:tplc="FB06BB3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68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AA0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83B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EA9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2ED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6AD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E9C0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E21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13A98"/>
    <w:multiLevelType w:val="hybridMultilevel"/>
    <w:tmpl w:val="322C11E4"/>
    <w:lvl w:ilvl="0" w:tplc="D31456B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3C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0197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E58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2E5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4E5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4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4BB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E3C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EB7A5D"/>
    <w:multiLevelType w:val="hybridMultilevel"/>
    <w:tmpl w:val="3E5EF978"/>
    <w:lvl w:ilvl="0" w:tplc="F92A7D7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4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A4B3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C30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A8D7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A02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C9F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02C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032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7B2FA1"/>
    <w:multiLevelType w:val="hybridMultilevel"/>
    <w:tmpl w:val="CB2842F6"/>
    <w:lvl w:ilvl="0" w:tplc="5CB40110">
      <w:start w:val="1"/>
      <w:numFmt w:val="bullet"/>
      <w:lvlText w:val="-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2ED5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4F3C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08C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8383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229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CDD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DB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6251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811537"/>
    <w:multiLevelType w:val="hybridMultilevel"/>
    <w:tmpl w:val="1BB43A58"/>
    <w:lvl w:ilvl="0" w:tplc="C044A48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2DA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01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E41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EF3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C6C0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ACC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6E4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4CE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AB20A0"/>
    <w:multiLevelType w:val="hybridMultilevel"/>
    <w:tmpl w:val="C180023A"/>
    <w:lvl w:ilvl="0" w:tplc="C6E2439C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C039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6F5C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201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ED1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0A3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090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C12B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2FD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E779B2"/>
    <w:multiLevelType w:val="hybridMultilevel"/>
    <w:tmpl w:val="02585810"/>
    <w:lvl w:ilvl="0" w:tplc="0CB27C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066541"/>
    <w:multiLevelType w:val="hybridMultilevel"/>
    <w:tmpl w:val="786A1ECC"/>
    <w:lvl w:ilvl="0" w:tplc="0CB27C90">
      <w:start w:val="1"/>
      <w:numFmt w:val="bullet"/>
      <w:lvlText w:val=""/>
      <w:lvlJc w:val="left"/>
      <w:pPr>
        <w:ind w:left="14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4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A4B3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C30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A8D7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A02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C9F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02C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032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F3"/>
    <w:rsid w:val="00112310"/>
    <w:rsid w:val="0020152B"/>
    <w:rsid w:val="002B0327"/>
    <w:rsid w:val="002D536F"/>
    <w:rsid w:val="003D57C9"/>
    <w:rsid w:val="00555B34"/>
    <w:rsid w:val="005A6DF3"/>
    <w:rsid w:val="007B030E"/>
    <w:rsid w:val="00B448E5"/>
    <w:rsid w:val="00BA02CF"/>
    <w:rsid w:val="00BB598A"/>
    <w:rsid w:val="00C340AC"/>
    <w:rsid w:val="00C56BA6"/>
    <w:rsid w:val="00C75142"/>
    <w:rsid w:val="00CA2829"/>
    <w:rsid w:val="00CA5151"/>
    <w:rsid w:val="00DF1B23"/>
    <w:rsid w:val="00DF6136"/>
    <w:rsid w:val="00F15139"/>
    <w:rsid w:val="00F20296"/>
    <w:rsid w:val="00F2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5DA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3" w:line="359" w:lineRule="auto"/>
      <w:ind w:left="10" w:right="3783" w:hanging="10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412"/>
      <w:jc w:val="center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i/>
      <w:color w:val="000000"/>
      <w:sz w:val="28"/>
    </w:rPr>
  </w:style>
  <w:style w:type="paragraph" w:styleId="Listaszerbekezds">
    <w:name w:val="List Paragraph"/>
    <w:basedOn w:val="Norml"/>
    <w:uiPriority w:val="34"/>
    <w:qFormat/>
    <w:rsid w:val="00F2029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2310"/>
    <w:rPr>
      <w:rFonts w:ascii="Arial" w:eastAsia="Arial" w:hAnsi="Arial" w:cs="Arial"/>
      <w:color w:val="00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598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3" w:line="359" w:lineRule="auto"/>
      <w:ind w:left="10" w:right="3783" w:hanging="10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412"/>
      <w:jc w:val="center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i/>
      <w:color w:val="000000"/>
      <w:sz w:val="28"/>
    </w:rPr>
  </w:style>
  <w:style w:type="paragraph" w:styleId="Listaszerbekezds">
    <w:name w:val="List Paragraph"/>
    <w:basedOn w:val="Norml"/>
    <w:uiPriority w:val="34"/>
    <w:qFormat/>
    <w:rsid w:val="00F2029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2310"/>
    <w:rPr>
      <w:rFonts w:ascii="Arial" w:eastAsia="Arial" w:hAnsi="Arial" w:cs="Arial"/>
      <w:color w:val="00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598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2021-04-20T09:16:00Z</dcterms:created>
  <dcterms:modified xsi:type="dcterms:W3CDTF">2021-04-20T09:55:00Z</dcterms:modified>
</cp:coreProperties>
</file>