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69B0" w14:textId="1545FB7F" w:rsidR="00AD2BF0" w:rsidRPr="00ED10D4" w:rsidRDefault="00AD2BF0" w:rsidP="00ED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D4">
        <w:rPr>
          <w:rFonts w:ascii="Times New Roman" w:hAnsi="Times New Roman" w:cs="Times New Roman"/>
          <w:b/>
          <w:sz w:val="24"/>
          <w:szCs w:val="24"/>
        </w:rPr>
        <w:t>Útmutató a Selejtezési Szabályzat összeállít</w:t>
      </w:r>
      <w:r w:rsidR="00F81730">
        <w:rPr>
          <w:rFonts w:ascii="Times New Roman" w:hAnsi="Times New Roman" w:cs="Times New Roman"/>
          <w:b/>
          <w:sz w:val="24"/>
          <w:szCs w:val="24"/>
        </w:rPr>
        <w:t>ásához civil szervezetek számára</w:t>
      </w:r>
      <w:bookmarkStart w:id="0" w:name="_GoBack"/>
      <w:bookmarkEnd w:id="0"/>
    </w:p>
    <w:p w14:paraId="5B995196" w14:textId="77777777" w:rsidR="00AD2BF0" w:rsidRPr="00ED10D4" w:rsidRDefault="00AD2BF0" w:rsidP="00ED10D4">
      <w:pPr>
        <w:rPr>
          <w:rFonts w:ascii="Times New Roman" w:hAnsi="Times New Roman" w:cs="Times New Roman"/>
          <w:sz w:val="24"/>
          <w:szCs w:val="24"/>
        </w:rPr>
      </w:pPr>
    </w:p>
    <w:p w14:paraId="23DBE0BA" w14:textId="1F0718D2" w:rsidR="00AD2BF0" w:rsidRPr="00ED10D4" w:rsidRDefault="00AD2BF0" w:rsidP="00ED10D4">
      <w:pPr>
        <w:pStyle w:val="Cmsor1"/>
        <w:shd w:val="clear" w:color="auto" w:fill="FFFFFF"/>
        <w:spacing w:after="0" w:afterAutospacing="0" w:line="276" w:lineRule="auto"/>
        <w:jc w:val="both"/>
        <w:rPr>
          <w:b w:val="0"/>
          <w:iCs/>
          <w:spacing w:val="-5"/>
          <w:sz w:val="24"/>
          <w:szCs w:val="24"/>
        </w:rPr>
      </w:pPr>
      <w:r w:rsidRPr="00ED10D4">
        <w:rPr>
          <w:b w:val="0"/>
          <w:sz w:val="24"/>
          <w:szCs w:val="24"/>
        </w:rPr>
        <w:t xml:space="preserve">A civil szervezetek gazdálkodását alapvetően a </w:t>
      </w:r>
      <w:r w:rsidR="00ED10D4">
        <w:rPr>
          <w:b w:val="0"/>
          <w:sz w:val="24"/>
          <w:szCs w:val="24"/>
        </w:rPr>
        <w:t xml:space="preserve">számvitelről szóló </w:t>
      </w:r>
      <w:r w:rsidRPr="00ED10D4">
        <w:rPr>
          <w:sz w:val="24"/>
          <w:szCs w:val="24"/>
        </w:rPr>
        <w:t>2000. évi C.</w:t>
      </w:r>
      <w:r w:rsidRPr="00ED10D4">
        <w:rPr>
          <w:b w:val="0"/>
          <w:sz w:val="24"/>
          <w:szCs w:val="24"/>
        </w:rPr>
        <w:t xml:space="preserve"> törvény, és a </w:t>
      </w:r>
      <w:r w:rsidR="00ED10D4">
        <w:rPr>
          <w:b w:val="0"/>
          <w:iCs/>
          <w:spacing w:val="-5"/>
          <w:sz w:val="24"/>
          <w:szCs w:val="24"/>
        </w:rPr>
        <w:t>s</w:t>
      </w:r>
      <w:r w:rsidR="00ED10D4" w:rsidRPr="00ED10D4">
        <w:rPr>
          <w:b w:val="0"/>
          <w:iCs/>
          <w:spacing w:val="-5"/>
          <w:sz w:val="24"/>
          <w:szCs w:val="24"/>
        </w:rPr>
        <w:t>zámviteli törvény szerinti egyes egyéb szervezetek beszámoló készítési és könyvvezetési kötelezettségének sajátosságairól</w:t>
      </w:r>
      <w:r w:rsidR="00ED10D4" w:rsidRPr="00ED10D4">
        <w:rPr>
          <w:sz w:val="24"/>
          <w:szCs w:val="24"/>
        </w:rPr>
        <w:t xml:space="preserve"> </w:t>
      </w:r>
      <w:r w:rsidR="00ED10D4" w:rsidRPr="00ED10D4">
        <w:rPr>
          <w:b w:val="0"/>
          <w:sz w:val="24"/>
          <w:szCs w:val="24"/>
        </w:rPr>
        <w:t xml:space="preserve">szóló </w:t>
      </w:r>
      <w:r w:rsidRPr="00ED10D4">
        <w:rPr>
          <w:sz w:val="24"/>
          <w:szCs w:val="24"/>
        </w:rPr>
        <w:t xml:space="preserve">479/2016. </w:t>
      </w:r>
      <w:r w:rsidR="00ED10D4">
        <w:rPr>
          <w:sz w:val="24"/>
          <w:szCs w:val="24"/>
        </w:rPr>
        <w:t xml:space="preserve">(XII. 28.) </w:t>
      </w:r>
      <w:r w:rsidRPr="00ED10D4">
        <w:rPr>
          <w:sz w:val="24"/>
          <w:szCs w:val="24"/>
        </w:rPr>
        <w:t>Korm. rendelet</w:t>
      </w:r>
      <w:r w:rsidRPr="00ED10D4">
        <w:rPr>
          <w:b w:val="0"/>
          <w:sz w:val="24"/>
          <w:szCs w:val="24"/>
        </w:rPr>
        <w:t xml:space="preserve"> a </w:t>
      </w:r>
      <w:r w:rsidRPr="00ED10D4">
        <w:rPr>
          <w:b w:val="0"/>
          <w:iCs/>
          <w:spacing w:val="-5"/>
          <w:sz w:val="24"/>
          <w:szCs w:val="24"/>
        </w:rPr>
        <w:t>szabályozza.</w:t>
      </w:r>
    </w:p>
    <w:p w14:paraId="54AA9F47" w14:textId="77777777" w:rsidR="00ED10D4" w:rsidRDefault="00AD2BF0" w:rsidP="00ED1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="002951B8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Számviteli törvény nem határozza meg a selejtezés tartalmát,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2951B8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nem tartalmaz kötelező előírást a 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Selejtezési Szabályzat</w:t>
      </w:r>
      <w:r w:rsidR="00591599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elkészítésére vonatkozóan</w:t>
      </w:r>
      <w:r w:rsidR="002951B8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A </w:t>
      </w:r>
      <w:r w:rsidR="002951B8" w:rsidRPr="00ED10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törvényben</w:t>
      </w:r>
      <w:r w:rsidR="002951B8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csak az </w:t>
      </w:r>
      <w:r w:rsidR="002951B8" w:rsidRPr="00ED10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eszközök állományból kivezetése szerepel, amely bekövetkezhet egyrészt káresemény, másrészt feleslegessé </w:t>
      </w:r>
      <w:r w:rsidR="00ED10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válás miatt.</w:t>
      </w:r>
    </w:p>
    <w:p w14:paraId="4549155D" w14:textId="0D5CBFCA" w:rsidR="002951B8" w:rsidRPr="00ED10D4" w:rsidRDefault="002951B8" w:rsidP="00ED1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A </w:t>
      </w:r>
      <w:r w:rsid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zámviteli törvény hangsúlyozza a </w:t>
      </w:r>
      <w:r w:rsidRPr="00ED10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vagyonért való felelősség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et. Ennek érdekében, a szervezetnek a számviteli politikájában, illetve az ennek részét képező szabályzatában szabályozni kell a feleslegessé vált (immateriális javak, tárgyi eszközök, készletek) eszközök feltárását – milyen esetekben válnak feleslegessé – és selejtezését. A selejtezésre vonatkozó részletes szabályok önálló selejtezési szabályzatban, illetve a leltározási és leltárkészítési szabályzat részeként is kialakíthatók a </w:t>
      </w:r>
      <w:r w:rsidR="00610560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szervezet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méretétől, összetettségétől, az eszközállomány nagyságától függően.</w:t>
      </w:r>
    </w:p>
    <w:p w14:paraId="1FC569CD" w14:textId="77777777" w:rsidR="000D4918" w:rsidRPr="00ED10D4" w:rsidRDefault="000D4918" w:rsidP="00ED1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7378AF37" w14:textId="77777777" w:rsidR="000D4918" w:rsidRPr="00ED10D4" w:rsidRDefault="000D4918" w:rsidP="00ED10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u w:val="single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u w:val="single"/>
          <w:lang w:eastAsia="hu-HU"/>
        </w:rPr>
        <w:t>Selejtezési Szabályzat főbb tartalmi elemei:</w:t>
      </w:r>
    </w:p>
    <w:p w14:paraId="77E6D7B3" w14:textId="77777777" w:rsidR="000D4918" w:rsidRPr="00ED10D4" w:rsidRDefault="000D4918" w:rsidP="00ED10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Selejtezési Szabályzatban le kell írni azt, hogy ki kezdeményezhet selejtezési eljárást, mi indokolhatja az eljárás megkezdését, kik engedélyezhetik, és milyen ügymenet követi.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Rögzíteni kell benne:</w:t>
      </w:r>
    </w:p>
    <w:p w14:paraId="6DEDDEA4" w14:textId="77777777" w:rsidR="00442EC5" w:rsidRPr="00ED10D4" w:rsidRDefault="00442EC5" w:rsidP="00ED10D4">
      <w:pPr>
        <w:pStyle w:val="Listaszerbekezds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 felesleges vagyontárgyak folyamatos feltárásának rendjét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: A selejtezést a 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selejtezési bizottság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végzi. A bizottság tagj</w:t>
      </w:r>
      <w:r w:rsidR="006A649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ait, taglétszámát, </w:t>
      </w:r>
      <w:proofErr w:type="gramStart"/>
      <w:r w:rsidR="006A649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vezetőjét</w:t>
      </w:r>
      <w:proofErr w:type="gramEnd"/>
      <w:r w:rsidR="006A649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speciális feladatait</w:t>
      </w:r>
      <w:r w:rsidR="006A649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és jogait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rögzíteni szükséges. A bizottságba olyan szakembereket kell kijelölni, akik meg tudják ítélni a tárgy/készlet használhatatlanságát, és tudnak javaslatot tenni a tárgy további sorsára.</w:t>
      </w:r>
    </w:p>
    <w:p w14:paraId="59833A14" w14:textId="77777777" w:rsidR="00AA272B" w:rsidRPr="00ED10D4" w:rsidRDefault="00442EC5" w:rsidP="00ED10D4">
      <w:pPr>
        <w:numPr>
          <w:ilvl w:val="0"/>
          <w:numId w:val="1"/>
        </w:numPr>
        <w:tabs>
          <w:tab w:val="clear" w:pos="720"/>
        </w:tabs>
        <w:spacing w:after="0"/>
        <w:ind w:left="709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 feleslegessé válás i</w:t>
      </w:r>
      <w:r w:rsidR="00AA272B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smérveit, általános feltételeit</w:t>
      </w:r>
      <w:r w:rsidR="00AA272B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: A selejtezésre sor kerülhet év közben vagy bizonyos időszakonként, általában az üzleti év végi számviteli munkálatok keretében. Selejtezés – a teljesség igénye nélkül – az alábbi esetekben jöhet szóba:</w:t>
      </w:r>
    </w:p>
    <w:p w14:paraId="1A57FEE3" w14:textId="77777777" w:rsidR="00AA272B" w:rsidRPr="00ED10D4" w:rsidRDefault="00AA272B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C08DE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z eszköz a szervezet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tevékenységéhez, </w:t>
      </w:r>
      <w:r w:rsidR="007C08DE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működéséhez már nem szükséges (nélkülözhető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14:paraId="3CDA1A57" w14:textId="77777777" w:rsidR="00AA272B" w:rsidRPr="00ED10D4" w:rsidRDefault="007C08DE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eszközt </w:t>
      </w:r>
      <w:r w:rsidR="00AA272B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időszak alatt nem sikerült eladni, és erre a jövőben sem kínálkozik re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ális esély</w:t>
      </w:r>
      <w:r w:rsidR="00AA272B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6314736" w14:textId="77777777" w:rsidR="00AA272B" w:rsidRPr="00ED10D4" w:rsidRDefault="00AA272B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vagyontárgy eredeti rendeltetésének már nem felel meg,</w:t>
      </w:r>
    </w:p>
    <w:p w14:paraId="7B85A0A8" w14:textId="77777777" w:rsidR="00AA272B" w:rsidRPr="00ED10D4" w:rsidRDefault="00AA272B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feladatcsökkenés, átszervezés, megszűnés, vagy egyéb más ok miatt feleslegessé váltak,</w:t>
      </w:r>
    </w:p>
    <w:p w14:paraId="50713628" w14:textId="77777777" w:rsidR="00AA272B" w:rsidRPr="00ED10D4" w:rsidRDefault="00AA272B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rongálás, sérülés, elemi csapás, természetes elhasználódás, vagy eszmei avulás miatt rendeltetésszerű használatra már nem alkalmasak,</w:t>
      </w:r>
    </w:p>
    <w:p w14:paraId="22377061" w14:textId="77777777" w:rsidR="00AA272B" w:rsidRPr="00ED10D4" w:rsidRDefault="00AA272B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előállítás vagy a tárolás során olyan elváltozásokat (sérüléseket) szenvedtek, hogy az eredeti (a szándékolt) rendeltetési célra nem használhatóak (selejt),</w:t>
      </w:r>
    </w:p>
    <w:p w14:paraId="43DEF688" w14:textId="77777777" w:rsidR="00442EC5" w:rsidRPr="00ED10D4" w:rsidRDefault="007C08DE" w:rsidP="00ED10D4">
      <w:pPr>
        <w:numPr>
          <w:ilvl w:val="0"/>
          <w:numId w:val="13"/>
        </w:num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szavatossági ideje</w:t>
      </w:r>
      <w:r w:rsidR="00AA272B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lejárt.</w:t>
      </w:r>
    </w:p>
    <w:p w14:paraId="5BA48936" w14:textId="26F286C2" w:rsidR="00127403" w:rsidRPr="00ED10D4" w:rsidRDefault="006A649A" w:rsidP="00ED10D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feltárt eszközök elkülönítésének, tárolásá</w:t>
      </w:r>
      <w:r w:rsidR="00DF06A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nak és nyilvántartásának rendjét</w:t>
      </w:r>
      <w:r w:rsidR="00127403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:</w:t>
      </w:r>
      <w:r w:rsidR="00127403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127403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selejtezés alapbizonylata a </w:t>
      </w:r>
      <w:r w:rsidR="00127403" w:rsidRPr="00ED10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Selejtezési jegyzőkönyv</w:t>
      </w:r>
      <w:r w:rsidR="00127403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amelyre a 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27403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zámviteli törvény bizonylatokra vonatkozó rendelkezéseit kell alkalmazni. A dokumentumnak nincs előírt formája, de úgy kell elkészíteni, hogy biztosítsa a könyvviteli elszámoláshoz és az ellenőrzéshez szükséges adatokat. A jegyzőkönyv javasolt formája, adattartalma:</w:t>
      </w:r>
    </w:p>
    <w:p w14:paraId="5230B33C" w14:textId="41288A22" w:rsidR="00127403" w:rsidRPr="00ED10D4" w:rsidRDefault="00127403" w:rsidP="00ED10D4">
      <w:pPr>
        <w:numPr>
          <w:ilvl w:val="0"/>
          <w:numId w:val="14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bevezető rész (</w:t>
      </w:r>
      <w:r w:rsidR="000C6B27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selejtezés helyét, idejét, a jelenlévők személyét)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158DDBD" w14:textId="4B480308" w:rsidR="00127403" w:rsidRPr="00ED10D4" w:rsidRDefault="00127403" w:rsidP="00ED10D4">
      <w:pPr>
        <w:numPr>
          <w:ilvl w:val="0"/>
          <w:numId w:val="14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selejtezési hatáskör (az adott selejtezést engedélyező személy adatai)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93F6670" w14:textId="08E6DB63" w:rsidR="00127403" w:rsidRPr="00ED10D4" w:rsidRDefault="00127403" w:rsidP="00ED10D4">
      <w:pPr>
        <w:numPr>
          <w:ilvl w:val="0"/>
          <w:numId w:val="14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 selejtté váltásának oka, okai (ismertetni kell a selejtté válással kapcsolatos megállapításokat, az esetleges felelősségi kérdéseket)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049BB2A" w14:textId="5F0BDA33" w:rsidR="00127403" w:rsidRPr="00ED10D4" w:rsidRDefault="00127403" w:rsidP="00ED10D4">
      <w:pPr>
        <w:numPr>
          <w:ilvl w:val="0"/>
          <w:numId w:val="14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 módja, eljárási szabályai (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hasznosítás pontos módjának leírása, árakkal, hasznosítási értékekkel, elszámolási szabályokkal, illetve a hasznosítás végrehajtásáért felelős személyek kijelölése).</w:t>
      </w:r>
    </w:p>
    <w:p w14:paraId="379E2A5A" w14:textId="77777777" w:rsidR="000C79B0" w:rsidRPr="00ED10D4" w:rsidRDefault="000C79B0" w:rsidP="00ED10D4">
      <w:pPr>
        <w:pStyle w:val="Listaszerbekezds"/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jegyzőkönyveket sorszámozni kell – évente folyamatos sorszámokkal –, és 8 évig meg kell őket őrizni.</w:t>
      </w:r>
    </w:p>
    <w:p w14:paraId="49CB8E58" w14:textId="77777777" w:rsidR="00A87576" w:rsidRPr="00ED10D4" w:rsidRDefault="006A649A" w:rsidP="00ED10D4">
      <w:pPr>
        <w:pStyle w:val="Listaszerbekezds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</w:t>
      </w:r>
      <w:r w:rsidR="002A4C11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hasznosítás</w:t>
      </w:r>
      <w:r w:rsidR="003326B0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lehetséges módját</w:t>
      </w:r>
      <w:r w:rsidR="003326B0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:</w:t>
      </w:r>
      <w:r w:rsidR="002A4C11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 feleslegessé vált vagyontárgyak hasznosítása több féle módon történhet:</w:t>
      </w:r>
    </w:p>
    <w:p w14:paraId="2120A308" w14:textId="77777777" w:rsidR="00A87576" w:rsidRPr="00ED10D4" w:rsidRDefault="00EE206D" w:rsidP="00ED10D4">
      <w:pPr>
        <w:numPr>
          <w:ilvl w:val="0"/>
          <w:numId w:val="15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A87576"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értékesítés</w:t>
      </w:r>
      <w:r w:rsidR="00A87576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(továbbra is rendeltetésszerű has</w:t>
      </w:r>
      <w:r w:rsidR="00AC2100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ználatra, illetve hulladékként): a selejtezési bizottság határozza meg a feleslegessé vált eszköz eladási árát.</w:t>
      </w:r>
    </w:p>
    <w:p w14:paraId="7C1B344F" w14:textId="77777777" w:rsidR="00A87576" w:rsidRPr="00ED10D4" w:rsidRDefault="00A87576" w:rsidP="00ED10D4">
      <w:pPr>
        <w:numPr>
          <w:ilvl w:val="0"/>
          <w:numId w:val="15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téríté</w:t>
      </w:r>
      <w:r w:rsidR="00AC2100"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smentes átadás</w:t>
      </w:r>
      <w:r w:rsidR="00AC2100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(dolgozónak, 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mag</w:t>
      </w:r>
      <w:r w:rsidR="00AC2100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ánszemélynek, más cégnek, karitatív célra): olyan eszközöknél célszerű végrehajtani, amely a vállalkozás számára már csekély értékkel bír, és piaci viszonyok között sem érhető el magas eladási ár, viszont bizonyos személyek számára jelentős használati értéke lehet.</w:t>
      </w:r>
    </w:p>
    <w:p w14:paraId="3AB2A2B3" w14:textId="769B713D" w:rsidR="00A87576" w:rsidRPr="00ED10D4" w:rsidRDefault="00AC2100" w:rsidP="00ED10D4">
      <w:pPr>
        <w:numPr>
          <w:ilvl w:val="0"/>
          <w:numId w:val="15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bérbeadás</w:t>
      </w:r>
      <w:r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: csak a rendeltetésszerűen még használható, de az adott társaságnál már feleslegessé vált eszközöknél alkalmazható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2188B5C" w14:textId="69A6949B" w:rsidR="00A87576" w:rsidRPr="00ED10D4" w:rsidRDefault="00A87576" w:rsidP="00ED10D4">
      <w:pPr>
        <w:numPr>
          <w:ilvl w:val="0"/>
          <w:numId w:val="15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feldo</w:t>
      </w:r>
      <w:r w:rsidR="00AC2100"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lgozás</w:t>
      </w:r>
      <w:r w:rsidR="00AC2100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(haszonanyag kinyerése): abban az esetben érdemes ezt a módot választani, ha a </w:t>
      </w:r>
      <w:r w:rsidR="00224F21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feldolgozás során fennmaradó haszonanyag haszonnal jár a szervezet számára</w:t>
      </w:r>
      <w:r w:rsid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2A73C90" w14:textId="77777777" w:rsidR="00442EC5" w:rsidRPr="00ED10D4" w:rsidRDefault="00A87576" w:rsidP="00ED10D4">
      <w:pPr>
        <w:numPr>
          <w:ilvl w:val="0"/>
          <w:numId w:val="15"/>
        </w:numPr>
        <w:tabs>
          <w:tab w:val="clear" w:pos="720"/>
        </w:tabs>
        <w:spacing w:after="0"/>
        <w:ind w:left="141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megsemmisítés</w:t>
      </w:r>
      <w:r w:rsidR="00224F21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: ebben az esetben nem szabad megfeledkezni a környezetvédelmi és a hulladékgazdálkodási jogszabályok betartásáról</w:t>
      </w:r>
      <w:r w:rsidR="00AC2100" w:rsidRPr="00ED10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CB28C4" w14:textId="77777777" w:rsidR="00442EC5" w:rsidRPr="00ED10D4" w:rsidRDefault="006A649A" w:rsidP="00ED10D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hasznosítási eljárás lefolytatásának, nyilvántartásának módját</w:t>
      </w:r>
      <w:r w:rsidR="00502E60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: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tekintettel arra, hogy a hasznosítás érdekében minden ésszerű intézkedést meg kell tenni, valamint arra is, hogy a selejtezés nem jelent fizikai megsemmisítést vagy h</w:t>
      </w:r>
      <w:r w:rsidR="00502E60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asználatra alkalmatlanná tételt.</w:t>
      </w:r>
    </w:p>
    <w:p w14:paraId="10E7D9D9" w14:textId="77777777" w:rsidR="00442EC5" w:rsidRPr="00ED10D4" w:rsidRDefault="00E92267" w:rsidP="00ED10D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hasznosítással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összefüggő értékelést</w:t>
      </w:r>
    </w:p>
    <w:p w14:paraId="1D414BEF" w14:textId="12E05BCF" w:rsidR="000D4918" w:rsidRPr="00ED10D4" w:rsidRDefault="003141B4" w:rsidP="00ED10D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>A</w:t>
      </w:r>
      <w:r w:rsidR="00442EC5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hasznosítás és selejtezés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u-HU"/>
        </w:rPr>
        <w:t xml:space="preserve"> pénzügyi elszámolásának módját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: A </w:t>
      </w:r>
      <w:r w:rsidR="00D763FE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tárgyévben leselejtezett eszközök esetén gondoskodni kell az eszköz könyvekből való kivezetéséről</w:t>
      </w:r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(az egyéb ráfordítások között)</w:t>
      </w:r>
      <w:r w:rsidR="00D763FE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, </w:t>
      </w:r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amennyiben pedig az </w:t>
      </w:r>
      <w:proofErr w:type="gramStart"/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eszköz értékesítésre</w:t>
      </w:r>
      <w:proofErr w:type="gramEnd"/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került a bevétel elszámolásáról (egyéb bevételek között). A 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kettős könyvvitelt vezető szervezeteknél a kiegészítő mellékletben érdemes bemutatni a tá</w:t>
      </w:r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r</w:t>
      </w: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gyévben selejtezett vagyontárgyakat (eszközönkénti bontásban)</w:t>
      </w:r>
      <w:r w:rsidR="00F4197A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</w:t>
      </w:r>
    </w:p>
    <w:p w14:paraId="6D0ACCD0" w14:textId="77777777" w:rsidR="00E058F7" w:rsidRPr="00ED10D4" w:rsidRDefault="00F4197A" w:rsidP="00ED10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0D4">
        <w:rPr>
          <w:rFonts w:ascii="Times New Roman" w:hAnsi="Times New Roman" w:cs="Times New Roman"/>
          <w:sz w:val="24"/>
          <w:szCs w:val="24"/>
          <w:u w:val="single"/>
        </w:rPr>
        <w:t>Selejtezési szabályzat ajánlott tartalmi felépítése:</w:t>
      </w:r>
    </w:p>
    <w:p w14:paraId="52604238" w14:textId="442ED144" w:rsidR="00AD2BF0" w:rsidRPr="00ED10D4" w:rsidRDefault="00ED10D4" w:rsidP="00ED10D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 xml:space="preserve">1. 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selejtezés általános tudnivalói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2. A felesleges vagyontárgyak feltárása, hasznosítása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3. Leértékelési és selejtezési eljárás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4. A hasznosítás és selejtezés pénzügyi számviteli elszámolása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5. Hasznosítási és selejtezési bizottság</w:t>
      </w:r>
      <w:r w:rsidR="00E058F7"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Záró rendelkezések</w:t>
      </w:r>
    </w:p>
    <w:p w14:paraId="51D94585" w14:textId="77777777" w:rsidR="00E058F7" w:rsidRPr="00ED10D4" w:rsidRDefault="00E058F7" w:rsidP="00ED10D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Mellékletek:</w:t>
      </w:r>
    </w:p>
    <w:p w14:paraId="174CDDBB" w14:textId="77777777" w:rsidR="00E058F7" w:rsidRPr="00ED10D4" w:rsidRDefault="00E058F7" w:rsidP="00ED10D4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Jegyzőkönyv tárgyi eszközök selejtezéséről</w:t>
      </w:r>
    </w:p>
    <w:p w14:paraId="7AE2FD50" w14:textId="77777777" w:rsidR="00E058F7" w:rsidRPr="00ED10D4" w:rsidRDefault="00E058F7" w:rsidP="00ED10D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Selejtezett tárgyi eszközök jegyzéke</w:t>
      </w:r>
    </w:p>
    <w:p w14:paraId="711CD09C" w14:textId="77777777" w:rsidR="00E058F7" w:rsidRPr="00ED10D4" w:rsidRDefault="00E058F7" w:rsidP="00ED10D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Tárgyi eszközök selejtezéséből visszanyert anyagok jegyzéke</w:t>
      </w:r>
    </w:p>
    <w:p w14:paraId="797BD5E6" w14:textId="77777777" w:rsidR="00E058F7" w:rsidRPr="00ED10D4" w:rsidRDefault="00E058F7" w:rsidP="00ED10D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Jegyzőkönyv készletek selejtezéséről, leértékeléséről</w:t>
      </w:r>
    </w:p>
    <w:p w14:paraId="1EC9C1AE" w14:textId="77777777" w:rsidR="00E058F7" w:rsidRPr="00ED10D4" w:rsidRDefault="00E058F7" w:rsidP="00ED10D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Selejtezett készletek jegyzéke</w:t>
      </w:r>
    </w:p>
    <w:p w14:paraId="3D18040E" w14:textId="77777777" w:rsidR="00E058F7" w:rsidRPr="00ED10D4" w:rsidRDefault="00E058F7" w:rsidP="00ED10D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Leértékelt készletek jegyzéke</w:t>
      </w:r>
    </w:p>
    <w:p w14:paraId="5D6070BD" w14:textId="77777777" w:rsidR="00E058F7" w:rsidRPr="00ED10D4" w:rsidRDefault="00E058F7" w:rsidP="00ED10D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készletek selejtezéséből visszanyert </w:t>
      </w:r>
      <w:proofErr w:type="spellStart"/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hulladékanyagok</w:t>
      </w:r>
      <w:proofErr w:type="spellEnd"/>
    </w:p>
    <w:p w14:paraId="57D1F2D4" w14:textId="77777777" w:rsidR="00E058F7" w:rsidRPr="00ED10D4" w:rsidRDefault="00E058F7" w:rsidP="00ED10D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D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Megsemmisítési jegyzőkönyv</w:t>
      </w:r>
    </w:p>
    <w:p w14:paraId="2C5D85A2" w14:textId="77777777" w:rsidR="00E058F7" w:rsidRPr="00ED10D4" w:rsidRDefault="00E058F7" w:rsidP="00ED10D4">
      <w:pPr>
        <w:rPr>
          <w:rFonts w:ascii="Times New Roman" w:hAnsi="Times New Roman" w:cs="Times New Roman"/>
          <w:sz w:val="24"/>
          <w:szCs w:val="24"/>
        </w:rPr>
      </w:pPr>
    </w:p>
    <w:sectPr w:rsidR="00E058F7" w:rsidRPr="00ED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D7F0" w14:textId="77777777" w:rsidR="00493084" w:rsidRDefault="00493084" w:rsidP="00AD2BF0">
      <w:pPr>
        <w:spacing w:after="0" w:line="240" w:lineRule="auto"/>
      </w:pPr>
      <w:r>
        <w:separator/>
      </w:r>
    </w:p>
  </w:endnote>
  <w:endnote w:type="continuationSeparator" w:id="0">
    <w:p w14:paraId="71026586" w14:textId="77777777" w:rsidR="00493084" w:rsidRDefault="00493084" w:rsidP="00AD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D5B3" w14:textId="77777777" w:rsidR="00B20986" w:rsidRDefault="00B20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9749" w14:textId="77777777" w:rsidR="00B20986" w:rsidRDefault="00B209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11170" w14:textId="77777777" w:rsidR="00B20986" w:rsidRDefault="00B20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BD7D" w14:textId="77777777" w:rsidR="00493084" w:rsidRDefault="00493084" w:rsidP="00AD2BF0">
      <w:pPr>
        <w:spacing w:after="0" w:line="240" w:lineRule="auto"/>
      </w:pPr>
      <w:r>
        <w:separator/>
      </w:r>
    </w:p>
  </w:footnote>
  <w:footnote w:type="continuationSeparator" w:id="0">
    <w:p w14:paraId="752DD85D" w14:textId="77777777" w:rsidR="00493084" w:rsidRDefault="00493084" w:rsidP="00AD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0957" w14:textId="77777777" w:rsidR="00B20986" w:rsidRDefault="00B20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D69A" w14:textId="77777777" w:rsidR="00B20986" w:rsidRDefault="00B209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2247" w14:textId="77777777" w:rsidR="00B20986" w:rsidRDefault="00B20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C1C"/>
    <w:multiLevelType w:val="multilevel"/>
    <w:tmpl w:val="3EA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26C6"/>
    <w:multiLevelType w:val="multilevel"/>
    <w:tmpl w:val="67489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F30E5"/>
    <w:multiLevelType w:val="multilevel"/>
    <w:tmpl w:val="F26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0B4E"/>
    <w:multiLevelType w:val="multilevel"/>
    <w:tmpl w:val="E2C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D43A0"/>
    <w:multiLevelType w:val="multilevel"/>
    <w:tmpl w:val="182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10BE5"/>
    <w:multiLevelType w:val="multilevel"/>
    <w:tmpl w:val="998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65A8D"/>
    <w:multiLevelType w:val="multilevel"/>
    <w:tmpl w:val="21F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666A9"/>
    <w:multiLevelType w:val="hybridMultilevel"/>
    <w:tmpl w:val="3B606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A0956"/>
    <w:multiLevelType w:val="hybridMultilevel"/>
    <w:tmpl w:val="E41A3F22"/>
    <w:lvl w:ilvl="0" w:tplc="4D66D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86B"/>
    <w:multiLevelType w:val="multilevel"/>
    <w:tmpl w:val="054C6D7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0">
    <w:nsid w:val="56861E75"/>
    <w:multiLevelType w:val="hybridMultilevel"/>
    <w:tmpl w:val="5F92B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81899"/>
    <w:multiLevelType w:val="multilevel"/>
    <w:tmpl w:val="D1540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D32AB"/>
    <w:multiLevelType w:val="hybridMultilevel"/>
    <w:tmpl w:val="F0069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81738"/>
    <w:multiLevelType w:val="multilevel"/>
    <w:tmpl w:val="D17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B734B"/>
    <w:multiLevelType w:val="multilevel"/>
    <w:tmpl w:val="BC0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0"/>
    <w:rsid w:val="000C6B27"/>
    <w:rsid w:val="000C79B0"/>
    <w:rsid w:val="000D4918"/>
    <w:rsid w:val="00127403"/>
    <w:rsid w:val="001C2752"/>
    <w:rsid w:val="00224F21"/>
    <w:rsid w:val="00260CD9"/>
    <w:rsid w:val="002951B8"/>
    <w:rsid w:val="002A4C11"/>
    <w:rsid w:val="00312DDB"/>
    <w:rsid w:val="003141B4"/>
    <w:rsid w:val="003326B0"/>
    <w:rsid w:val="00442EC5"/>
    <w:rsid w:val="00493084"/>
    <w:rsid w:val="00502E60"/>
    <w:rsid w:val="00591599"/>
    <w:rsid w:val="00610560"/>
    <w:rsid w:val="00616BD3"/>
    <w:rsid w:val="006A649A"/>
    <w:rsid w:val="006C777C"/>
    <w:rsid w:val="007A00AF"/>
    <w:rsid w:val="007C08DE"/>
    <w:rsid w:val="00A87576"/>
    <w:rsid w:val="00AA272B"/>
    <w:rsid w:val="00AC2100"/>
    <w:rsid w:val="00AD2BF0"/>
    <w:rsid w:val="00AE6E9F"/>
    <w:rsid w:val="00AF6B7B"/>
    <w:rsid w:val="00B20986"/>
    <w:rsid w:val="00D025DF"/>
    <w:rsid w:val="00D763FE"/>
    <w:rsid w:val="00DF06A7"/>
    <w:rsid w:val="00E058F7"/>
    <w:rsid w:val="00E92267"/>
    <w:rsid w:val="00ED10D4"/>
    <w:rsid w:val="00EE206D"/>
    <w:rsid w:val="00F07908"/>
    <w:rsid w:val="00F4197A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7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76"/>
  </w:style>
  <w:style w:type="paragraph" w:styleId="Cmsor1">
    <w:name w:val="heading 1"/>
    <w:basedOn w:val="Norml"/>
    <w:link w:val="Cmsor1Char"/>
    <w:uiPriority w:val="9"/>
    <w:qFormat/>
    <w:rsid w:val="00A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5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B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BF0"/>
  </w:style>
  <w:style w:type="paragraph" w:styleId="llb">
    <w:name w:val="footer"/>
    <w:basedOn w:val="Norml"/>
    <w:link w:val="llbChar"/>
    <w:uiPriority w:val="99"/>
    <w:unhideWhenUsed/>
    <w:rsid w:val="00AD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BF0"/>
  </w:style>
  <w:style w:type="paragraph" w:styleId="NormlWeb">
    <w:name w:val="Normal (Web)"/>
    <w:basedOn w:val="Norml"/>
    <w:uiPriority w:val="99"/>
    <w:semiHidden/>
    <w:unhideWhenUsed/>
    <w:rsid w:val="0029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51B8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058F7"/>
    <w:pPr>
      <w:ind w:left="720"/>
      <w:contextualSpacing/>
    </w:pPr>
  </w:style>
  <w:style w:type="paragraph" w:customStyle="1" w:styleId="justify">
    <w:name w:val="justify"/>
    <w:basedOn w:val="Norml"/>
    <w:rsid w:val="00E0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76"/>
  </w:style>
  <w:style w:type="paragraph" w:styleId="Cmsor1">
    <w:name w:val="heading 1"/>
    <w:basedOn w:val="Norml"/>
    <w:link w:val="Cmsor1Char"/>
    <w:uiPriority w:val="9"/>
    <w:qFormat/>
    <w:rsid w:val="00A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5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B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BF0"/>
  </w:style>
  <w:style w:type="paragraph" w:styleId="llb">
    <w:name w:val="footer"/>
    <w:basedOn w:val="Norml"/>
    <w:link w:val="llbChar"/>
    <w:uiPriority w:val="99"/>
    <w:unhideWhenUsed/>
    <w:rsid w:val="00AD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BF0"/>
  </w:style>
  <w:style w:type="paragraph" w:styleId="NormlWeb">
    <w:name w:val="Normal (Web)"/>
    <w:basedOn w:val="Norml"/>
    <w:uiPriority w:val="99"/>
    <w:semiHidden/>
    <w:unhideWhenUsed/>
    <w:rsid w:val="0029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51B8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058F7"/>
    <w:pPr>
      <w:ind w:left="720"/>
      <w:contextualSpacing/>
    </w:pPr>
  </w:style>
  <w:style w:type="paragraph" w:customStyle="1" w:styleId="justify">
    <w:name w:val="justify"/>
    <w:basedOn w:val="Norml"/>
    <w:rsid w:val="00E0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2021-02-02T10:07:00Z</dcterms:created>
  <dcterms:modified xsi:type="dcterms:W3CDTF">2021-04-20T09:59:00Z</dcterms:modified>
</cp:coreProperties>
</file>